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07E32" w:rsidRDefault="006B54E6">
      <w:pPr>
        <w:pStyle w:val="Nzov"/>
        <w:contextualSpacing w:val="0"/>
        <w:jc w:val="center"/>
      </w:pPr>
      <w:bookmarkStart w:id="0" w:name="h.z6xh297suzsi" w:colFirst="0" w:colLast="0"/>
      <w:bookmarkStart w:id="1" w:name="_GoBack"/>
      <w:bookmarkEnd w:id="0"/>
      <w:bookmarkEnd w:id="1"/>
      <w:r>
        <w:rPr>
          <w:rFonts w:ascii="Arial" w:eastAsia="Arial" w:hAnsi="Arial" w:cs="Arial"/>
          <w:b/>
        </w:rPr>
        <w:t>Slovenská technická univerzita v Bratislave</w:t>
      </w:r>
    </w:p>
    <w:p w:rsidR="00107E32" w:rsidRDefault="006B54E6">
      <w:pPr>
        <w:pStyle w:val="Nadpis1"/>
        <w:contextualSpacing w:val="0"/>
        <w:jc w:val="center"/>
      </w:pPr>
      <w:bookmarkStart w:id="2" w:name="h.6otdzombi091" w:colFirst="0" w:colLast="0"/>
      <w:bookmarkEnd w:id="2"/>
      <w:r>
        <w:rPr>
          <w:rFonts w:ascii="Arial" w:eastAsia="Arial" w:hAnsi="Arial" w:cs="Arial"/>
        </w:rPr>
        <w:t>Fakulta informatiky a informačných technológií</w:t>
      </w:r>
    </w:p>
    <w:p w:rsidR="00107E32" w:rsidRDefault="006B54E6" w:rsidP="00986E81">
      <w:pPr>
        <w:pBdr>
          <w:bottom w:val="single" w:sz="4" w:space="1" w:color="auto"/>
        </w:pBdr>
        <w:jc w:val="center"/>
      </w:pPr>
      <w:proofErr w:type="spellStart"/>
      <w:r>
        <w:t>Ilkovičova</w:t>
      </w:r>
      <w:proofErr w:type="spellEnd"/>
      <w:r>
        <w:t xml:space="preserve"> 2, 842 16 Bratislava 4</w:t>
      </w: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6B54E6">
      <w:pPr>
        <w:jc w:val="center"/>
      </w:pPr>
      <w:r>
        <w:rPr>
          <w:b/>
          <w:sz w:val="28"/>
        </w:rPr>
        <w:t>Ponuka na tímový projekt</w:t>
      </w:r>
    </w:p>
    <w:p w:rsidR="00107E32" w:rsidRDefault="006B54E6">
      <w:pPr>
        <w:jc w:val="center"/>
      </w:pPr>
      <w:r>
        <w:rPr>
          <w:i/>
          <w:sz w:val="28"/>
        </w:rPr>
        <w:t>tím 6</w:t>
      </w:r>
    </w:p>
    <w:p w:rsidR="00107E32" w:rsidRDefault="00107E32">
      <w:pPr>
        <w:jc w:val="center"/>
      </w:pPr>
    </w:p>
    <w:p w:rsidR="00107E32" w:rsidRDefault="006B54E6">
      <w:pPr>
        <w:jc w:val="center"/>
      </w:pPr>
      <w:r>
        <w:rPr>
          <w:b/>
          <w:i/>
          <w:sz w:val="24"/>
        </w:rPr>
        <w:t xml:space="preserve">Lukáš </w:t>
      </w:r>
      <w:proofErr w:type="spellStart"/>
      <w:r>
        <w:rPr>
          <w:b/>
          <w:i/>
          <w:sz w:val="24"/>
        </w:rPr>
        <w:t>Danielovič</w:t>
      </w:r>
      <w:proofErr w:type="spellEnd"/>
    </w:p>
    <w:p w:rsidR="00107E32" w:rsidRDefault="006B54E6">
      <w:pPr>
        <w:jc w:val="center"/>
      </w:pPr>
      <w:r>
        <w:rPr>
          <w:b/>
          <w:i/>
          <w:sz w:val="24"/>
        </w:rPr>
        <w:t>Marek Dukát</w:t>
      </w:r>
    </w:p>
    <w:p w:rsidR="00107E32" w:rsidRDefault="006B54E6">
      <w:pPr>
        <w:jc w:val="center"/>
      </w:pPr>
      <w:r>
        <w:rPr>
          <w:b/>
          <w:i/>
          <w:sz w:val="24"/>
        </w:rPr>
        <w:t xml:space="preserve">Lukáš </w:t>
      </w:r>
      <w:proofErr w:type="spellStart"/>
      <w:r>
        <w:rPr>
          <w:b/>
          <w:i/>
          <w:sz w:val="24"/>
        </w:rPr>
        <w:t>Lenčéš</w:t>
      </w:r>
      <w:proofErr w:type="spellEnd"/>
    </w:p>
    <w:p w:rsidR="00107E32" w:rsidRDefault="006B54E6">
      <w:pPr>
        <w:jc w:val="center"/>
      </w:pPr>
      <w:r>
        <w:rPr>
          <w:b/>
          <w:i/>
          <w:sz w:val="24"/>
        </w:rPr>
        <w:t xml:space="preserve">Anton </w:t>
      </w:r>
      <w:proofErr w:type="spellStart"/>
      <w:r>
        <w:rPr>
          <w:b/>
          <w:i/>
          <w:sz w:val="24"/>
        </w:rPr>
        <w:t>Pôbiš</w:t>
      </w:r>
      <w:proofErr w:type="spellEnd"/>
    </w:p>
    <w:p w:rsidR="00107E32" w:rsidRDefault="006B54E6">
      <w:pPr>
        <w:jc w:val="center"/>
      </w:pPr>
      <w:r>
        <w:rPr>
          <w:b/>
          <w:i/>
          <w:sz w:val="24"/>
        </w:rPr>
        <w:t>Marián Šiška</w:t>
      </w:r>
    </w:p>
    <w:p w:rsidR="00107E32" w:rsidRDefault="006B54E6">
      <w:pPr>
        <w:jc w:val="center"/>
      </w:pPr>
      <w:r>
        <w:rPr>
          <w:b/>
          <w:i/>
          <w:sz w:val="24"/>
        </w:rPr>
        <w:t>Rastislav Struhár</w:t>
      </w: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107E32">
      <w:pPr>
        <w:jc w:val="center"/>
      </w:pPr>
    </w:p>
    <w:p w:rsidR="00107E32" w:rsidRDefault="006B54E6">
      <w:r>
        <w:t>Ak. rok: 2013/2014</w:t>
      </w:r>
    </w:p>
    <w:p w:rsidR="00107E32" w:rsidRDefault="006B54E6">
      <w:r>
        <w:t>Študijný program: Počítačové a komunikačné systémy a siete</w:t>
      </w:r>
    </w:p>
    <w:p w:rsidR="00107E32" w:rsidRDefault="006B54E6">
      <w:r>
        <w:t>Študijný odbor: Počítačové inžinierstvo</w:t>
      </w:r>
    </w:p>
    <w:p w:rsidR="00107E32" w:rsidRDefault="00107E32"/>
    <w:p w:rsidR="00986E81" w:rsidRDefault="00986E81">
      <w:pPr>
        <w:spacing w:after="200"/>
        <w:rPr>
          <w:b/>
          <w:sz w:val="28"/>
        </w:rPr>
      </w:pPr>
      <w:bookmarkStart w:id="3" w:name="h.k8ycpjxcx4pt" w:colFirst="0" w:colLast="0"/>
      <w:bookmarkEnd w:id="3"/>
      <w:r>
        <w:rPr>
          <w:sz w:val="28"/>
        </w:rPr>
        <w:br w:type="page"/>
      </w:r>
    </w:p>
    <w:p w:rsidR="00107E32" w:rsidRDefault="006B54E6" w:rsidP="00986E81">
      <w:pPr>
        <w:pStyle w:val="Nadpis2"/>
        <w:numPr>
          <w:ilvl w:val="0"/>
          <w:numId w:val="3"/>
        </w:numPr>
        <w:spacing w:before="0" w:line="240" w:lineRule="auto"/>
        <w:contextualSpacing w:val="0"/>
      </w:pPr>
      <w:r>
        <w:rPr>
          <w:rFonts w:ascii="Arial" w:eastAsia="Arial" w:hAnsi="Arial" w:cs="Arial"/>
          <w:sz w:val="28"/>
        </w:rPr>
        <w:lastRenderedPageBreak/>
        <w:t>Členovia tímu</w:t>
      </w:r>
    </w:p>
    <w:p w:rsidR="00107E32" w:rsidRDefault="006B54E6" w:rsidP="00986E81">
      <w:pPr>
        <w:spacing w:before="240"/>
      </w:pPr>
      <w:r>
        <w:rPr>
          <w:b/>
          <w:i/>
          <w:sz w:val="24"/>
        </w:rPr>
        <w:t xml:space="preserve">Bc. Lukáš </w:t>
      </w:r>
      <w:proofErr w:type="spellStart"/>
      <w:r>
        <w:rPr>
          <w:b/>
          <w:i/>
          <w:sz w:val="24"/>
        </w:rPr>
        <w:t>Danielovič</w:t>
      </w:r>
      <w:proofErr w:type="spellEnd"/>
    </w:p>
    <w:p w:rsidR="00107E32" w:rsidRDefault="006B54E6" w:rsidP="00986E81">
      <w:pPr>
        <w:spacing w:after="200"/>
        <w:jc w:val="both"/>
      </w:pPr>
      <w:r>
        <w:t xml:space="preserve">Študent a absolvent FIIT STU v Bratislave v odbore PKSS. Zručný v programovaní a má skúsenosti s administratívou počítačových sietí a zariadení. Medzi </w:t>
      </w:r>
      <w:r w:rsidR="00253EF1">
        <w:t>programátorské</w:t>
      </w:r>
      <w:r>
        <w:t xml:space="preserve"> skúsenosti patrí znalosť jazykov C, </w:t>
      </w:r>
      <w:proofErr w:type="spellStart"/>
      <w:r>
        <w:t>Java</w:t>
      </w:r>
      <w:proofErr w:type="spellEnd"/>
      <w:r>
        <w:t xml:space="preserve">, VHDL, </w:t>
      </w:r>
      <w:proofErr w:type="spellStart"/>
      <w:r>
        <w:t>asembler</w:t>
      </w:r>
      <w:proofErr w:type="spellEnd"/>
      <w:r>
        <w:t xml:space="preserve">, </w:t>
      </w:r>
      <w:proofErr w:type="spellStart"/>
      <w:r>
        <w:t>MySQL</w:t>
      </w:r>
      <w:proofErr w:type="spellEnd"/>
      <w:r>
        <w:t xml:space="preserve">, skúsenosti s programovaním webu (PHP, CSS3, HTML5, </w:t>
      </w:r>
      <w:proofErr w:type="spellStart"/>
      <w:r>
        <w:t>Javascript</w:t>
      </w:r>
      <w:proofErr w:type="spellEnd"/>
      <w:r>
        <w:t xml:space="preserve">). Obšírne skúsenosti z oblasti sietí zaručia výhodu pri vypracovávaní tém. </w:t>
      </w:r>
    </w:p>
    <w:p w:rsidR="00107E32" w:rsidRDefault="006B54E6">
      <w:r>
        <w:rPr>
          <w:b/>
          <w:i/>
          <w:sz w:val="24"/>
        </w:rPr>
        <w:t>Bc. Marek Dukát</w:t>
      </w:r>
    </w:p>
    <w:p w:rsidR="00107E32" w:rsidRDefault="006B54E6" w:rsidP="00986E81">
      <w:pPr>
        <w:spacing w:after="200"/>
        <w:jc w:val="both"/>
      </w:pPr>
      <w:r>
        <w:t xml:space="preserve">Absolvent bakalárskeho štúdia na FIIT STU v BA v obore počítačové a komunikačné systémy a siete. V rámci štúdia nadobudol </w:t>
      </w:r>
      <w:r w:rsidR="00253EF1">
        <w:t>programátorské</w:t>
      </w:r>
      <w:r>
        <w:t xml:space="preserve"> skúsenosti vo viacerých jazykoch ako C, C#, </w:t>
      </w:r>
      <w:proofErr w:type="spellStart"/>
      <w:r>
        <w:t>Java</w:t>
      </w:r>
      <w:proofErr w:type="spellEnd"/>
      <w:r>
        <w:t xml:space="preserve">, </w:t>
      </w:r>
      <w:proofErr w:type="spellStart"/>
      <w:r>
        <w:t>assembler</w:t>
      </w:r>
      <w:proofErr w:type="spellEnd"/>
      <w:r>
        <w:t xml:space="preserve">,... Popri štúdiu pracuje v spoločnosti zabezpečujúcej IT podporu pre malé a stredné firmy ako po hardvérovej, tak i po softvérovej stránke. Najviac sa však zameriava na oblasť počítačových sietí: konfigurácia aktívnych prvkov sietí, administrácia serverov, návrh a realizáciu </w:t>
      </w:r>
      <w:r w:rsidR="00253EF1">
        <w:t>štruktúrovanej</w:t>
      </w:r>
      <w:r>
        <w:t xml:space="preserve"> kabeláže, konfigurácia serverov a riadenie premávky v sieti. Má bohaté skúsenosti s administráciou WAN/LAN zariadení, migrácie dát medzi servermi. </w:t>
      </w:r>
    </w:p>
    <w:p w:rsidR="00107E32" w:rsidRDefault="006B54E6">
      <w:r>
        <w:rPr>
          <w:b/>
          <w:i/>
          <w:sz w:val="24"/>
        </w:rPr>
        <w:t xml:space="preserve">Bc. Lukáš </w:t>
      </w:r>
      <w:proofErr w:type="spellStart"/>
      <w:r>
        <w:rPr>
          <w:b/>
          <w:i/>
          <w:sz w:val="24"/>
        </w:rPr>
        <w:t>Lenčéš</w:t>
      </w:r>
      <w:proofErr w:type="spellEnd"/>
    </w:p>
    <w:p w:rsidR="00107E32" w:rsidRDefault="006B54E6" w:rsidP="00986E81">
      <w:pPr>
        <w:spacing w:after="200"/>
        <w:jc w:val="both"/>
      </w:pPr>
      <w:r>
        <w:t xml:space="preserve">Absolvent bakalárskeho štúdia na FIIT STU v Bratislave a správca siete na internáte Mladá garda. Má programátorské skúsenosti v jazykoch C, C#, </w:t>
      </w:r>
      <w:proofErr w:type="spellStart"/>
      <w:r>
        <w:t>HandelC</w:t>
      </w:r>
      <w:proofErr w:type="spellEnd"/>
      <w:r>
        <w:t xml:space="preserve">, VHDL, </w:t>
      </w:r>
      <w:proofErr w:type="spellStart"/>
      <w:r>
        <w:t>Perl</w:t>
      </w:r>
      <w:proofErr w:type="spellEnd"/>
      <w:r>
        <w:t xml:space="preserve">, </w:t>
      </w:r>
      <w:proofErr w:type="spellStart"/>
      <w:r>
        <w:t>Java</w:t>
      </w:r>
      <w:proofErr w:type="spellEnd"/>
      <w:r>
        <w:t xml:space="preserve">, </w:t>
      </w:r>
      <w:proofErr w:type="spellStart"/>
      <w:r>
        <w:t>asembler</w:t>
      </w:r>
      <w:proofErr w:type="spellEnd"/>
      <w:r>
        <w:t xml:space="preserve"> a </w:t>
      </w:r>
      <w:proofErr w:type="spellStart"/>
      <w:r>
        <w:t>Huskell</w:t>
      </w:r>
      <w:proofErr w:type="spellEnd"/>
      <w:r>
        <w:t>. Na administrátorskej úrovni ovláda operačné systémy Unix a Windows. Počas štúdia nadobudol znalosti aj v oblasti databázových systémov (</w:t>
      </w:r>
      <w:proofErr w:type="spellStart"/>
      <w:r>
        <w:t>MySQL</w:t>
      </w:r>
      <w:proofErr w:type="spellEnd"/>
      <w:r>
        <w:t>). Vyniká praktickými skúsenosťami s administráciou LAN/WAN zariadení.</w:t>
      </w:r>
    </w:p>
    <w:p w:rsidR="00107E32" w:rsidRDefault="006B54E6">
      <w:r>
        <w:rPr>
          <w:b/>
          <w:i/>
          <w:sz w:val="24"/>
        </w:rPr>
        <w:t xml:space="preserve">Bc. Anton </w:t>
      </w:r>
      <w:proofErr w:type="spellStart"/>
      <w:r>
        <w:rPr>
          <w:b/>
          <w:i/>
          <w:sz w:val="24"/>
        </w:rPr>
        <w:t>Pôbiš</w:t>
      </w:r>
      <w:proofErr w:type="spellEnd"/>
    </w:p>
    <w:p w:rsidR="00107E32" w:rsidRDefault="006B54E6" w:rsidP="00986E81">
      <w:pPr>
        <w:spacing w:after="200"/>
        <w:jc w:val="both"/>
      </w:pPr>
      <w:r>
        <w:t xml:space="preserve">Absolvent </w:t>
      </w:r>
      <w:r w:rsidR="00253EF1">
        <w:t>bakalárskeho</w:t>
      </w:r>
      <w:r>
        <w:t xml:space="preserve"> štúdia na FIIT STU v Bratislave v odbore Počítačových a komunikačných systémov a sietí. Zároveň popri štúdiu pracuje ako PHP programátor internetových stránok, pre firmu, ktorá sa zaoberá GPS monitoringom vozidiel. Pracuje s programovacími jazykmi PHP, </w:t>
      </w:r>
      <w:proofErr w:type="spellStart"/>
      <w:r>
        <w:t>MySQL</w:t>
      </w:r>
      <w:proofErr w:type="spellEnd"/>
      <w:r>
        <w:t xml:space="preserve">, </w:t>
      </w:r>
      <w:proofErr w:type="spellStart"/>
      <w:r>
        <w:t>PostgreSQL</w:t>
      </w:r>
      <w:proofErr w:type="spellEnd"/>
      <w:r>
        <w:t xml:space="preserve">, C a C#. Má skúsenosti pri navrhovaní a tvorbe rôznych propagačných materiálov v programe </w:t>
      </w:r>
      <w:proofErr w:type="spellStart"/>
      <w:r>
        <w:t>Photoshop</w:t>
      </w:r>
      <w:proofErr w:type="spellEnd"/>
      <w:r>
        <w:t xml:space="preserve">, čo bude </w:t>
      </w:r>
      <w:r w:rsidR="00253EF1">
        <w:t>nápomocné</w:t>
      </w:r>
      <w:r>
        <w:t xml:space="preserve"> pri riešení zvolenej témy.</w:t>
      </w:r>
    </w:p>
    <w:p w:rsidR="00107E32" w:rsidRDefault="006B54E6">
      <w:r>
        <w:rPr>
          <w:b/>
          <w:i/>
          <w:sz w:val="24"/>
        </w:rPr>
        <w:t>Bc. Marián Šiška</w:t>
      </w:r>
    </w:p>
    <w:p w:rsidR="00107E32" w:rsidRDefault="006B54E6" w:rsidP="00986E81">
      <w:pPr>
        <w:spacing w:after="200"/>
        <w:jc w:val="both"/>
      </w:pPr>
      <w:r>
        <w:t>Absolvent bakalárskeho štúdia na Paneurópskej vysokej škole, zameranie Aplikovaná informatika. Pracoval ako administrátor siete v SNG. Má programátorské skúsenosti v jazykoch C,</w:t>
      </w:r>
      <w:r w:rsidR="00AF2825">
        <w:t xml:space="preserve"> </w:t>
      </w:r>
      <w:proofErr w:type="spellStart"/>
      <w:r>
        <w:t>Java</w:t>
      </w:r>
      <w:proofErr w:type="spellEnd"/>
      <w:r>
        <w:t>,</w:t>
      </w:r>
      <w:r w:rsidR="00AF2825">
        <w:t xml:space="preserve"> </w:t>
      </w:r>
      <w:r>
        <w:t xml:space="preserve">Html. Na administrátorskej úrovni ovláda OS Unix a Windows. Má dlhoročné skúsenosti so zariadeniami </w:t>
      </w:r>
      <w:proofErr w:type="spellStart"/>
      <w:r>
        <w:t>Ubiquinty</w:t>
      </w:r>
      <w:proofErr w:type="spellEnd"/>
      <w:r>
        <w:t>, ako aj administráciu linuxových serverov z predchádzajúcich pracovných skúseností.</w:t>
      </w:r>
    </w:p>
    <w:p w:rsidR="00107E32" w:rsidRDefault="006B54E6">
      <w:r>
        <w:rPr>
          <w:b/>
          <w:i/>
          <w:sz w:val="24"/>
        </w:rPr>
        <w:t>Bc. Rastislav Struhár</w:t>
      </w:r>
    </w:p>
    <w:p w:rsidR="00107E32" w:rsidRDefault="006B54E6" w:rsidP="00986E81">
      <w:pPr>
        <w:spacing w:after="200"/>
        <w:jc w:val="both"/>
      </w:pPr>
      <w:r>
        <w:t xml:space="preserve">Absolvent bakalárskeho štúdia na Paneurópskej vysokej škole, zameranie Aplikovaná informatika. Pracuje ako Web </w:t>
      </w:r>
      <w:proofErr w:type="spellStart"/>
      <w:r>
        <w:t>Developer</w:t>
      </w:r>
      <w:proofErr w:type="spellEnd"/>
      <w:r>
        <w:t xml:space="preserve"> pre internetovú reklamnú agentúru ETARGET SE, pri práci používa jazyky: PHP, C, JAVA, </w:t>
      </w:r>
      <w:proofErr w:type="spellStart"/>
      <w:r>
        <w:t>MySQL</w:t>
      </w:r>
      <w:proofErr w:type="spellEnd"/>
      <w:r>
        <w:t>, PSQL. Okrem programátorskej činnosti sa venuje administrácii linuxových systémov a sietí.</w:t>
      </w:r>
    </w:p>
    <w:p w:rsidR="00107E32" w:rsidRDefault="006B54E6" w:rsidP="00986E81">
      <w:pPr>
        <w:pStyle w:val="Nadpis2"/>
        <w:numPr>
          <w:ilvl w:val="0"/>
          <w:numId w:val="3"/>
        </w:numPr>
        <w:spacing w:before="0" w:line="240" w:lineRule="auto"/>
        <w:contextualSpacing w:val="0"/>
      </w:pPr>
      <w:r w:rsidRPr="00986E81">
        <w:rPr>
          <w:sz w:val="28"/>
        </w:rPr>
        <w:lastRenderedPageBreak/>
        <w:t>Zadania projektu</w:t>
      </w:r>
    </w:p>
    <w:p w:rsidR="00107E32" w:rsidRDefault="006B54E6" w:rsidP="00986E81">
      <w:pPr>
        <w:pStyle w:val="Nadpis2"/>
        <w:numPr>
          <w:ilvl w:val="1"/>
          <w:numId w:val="3"/>
        </w:numPr>
        <w:spacing w:before="0" w:line="240" w:lineRule="auto"/>
        <w:contextualSpacing w:val="0"/>
      </w:pPr>
      <w:r w:rsidRPr="00986E81">
        <w:rPr>
          <w:sz w:val="24"/>
        </w:rPr>
        <w:t>Primárne zadanie</w:t>
      </w:r>
    </w:p>
    <w:p w:rsidR="00107E32" w:rsidRDefault="00107E32"/>
    <w:p w:rsidR="00107E32" w:rsidRDefault="006B54E6">
      <w:r>
        <w:rPr>
          <w:u w:val="single"/>
        </w:rPr>
        <w:t>Sieťový protokol IPv6</w:t>
      </w:r>
    </w:p>
    <w:p w:rsidR="00107E32" w:rsidRDefault="006B54E6">
      <w:r>
        <w:t xml:space="preserve">Vedúci tímu: </w:t>
      </w:r>
      <w:r w:rsidRPr="00986E81">
        <w:rPr>
          <w:i/>
        </w:rPr>
        <w:t>Ing. Peter Magula, PhD.</w:t>
      </w:r>
    </w:p>
    <w:p w:rsidR="00107E32" w:rsidRDefault="00107E32"/>
    <w:p w:rsidR="00107E32" w:rsidRDefault="006B54E6" w:rsidP="00986E81">
      <w:pPr>
        <w:jc w:val="both"/>
      </w:pPr>
      <w:r>
        <w:t>Analyzujte problematiku sieťového protokolu IP verzie 6 so zameraním sa na možnosti jeho nasadenia, prechodu z protokolu IP verzie 4 a jeho bezpečnosť.  Na základe vykonanej podrobnej analýzy navrhnite edukačný systém určený pre sieťových odborníkov,  správcov systémov a sietí, študentov ako aj širokú verejnosť. Navrhnutý systém implementujte ako webový portál. Systém musí poskytovať základné informácie pre širokú verejnosť, odborné informácie pre sieťových špecialistov, praktické informácie pre správcov systémov a sietí ako aj informácie pre študentov informatiky a príbuzných odborov spolu s možnosťou testovania nadobudnutých znalostí.  Pri implementácii systému použite aj multimediálne grafické prezentačné prostriedky.</w:t>
      </w:r>
    </w:p>
    <w:p w:rsidR="00986E81" w:rsidRDefault="00986E81" w:rsidP="00986E81">
      <w:pPr>
        <w:jc w:val="both"/>
      </w:pPr>
    </w:p>
    <w:p w:rsidR="00107E32" w:rsidRDefault="00107E32"/>
    <w:p w:rsidR="00107E32" w:rsidRDefault="006B54E6" w:rsidP="00986E81">
      <w:pPr>
        <w:pStyle w:val="Nadpis2"/>
        <w:numPr>
          <w:ilvl w:val="1"/>
          <w:numId w:val="3"/>
        </w:numPr>
        <w:spacing w:before="0" w:line="240" w:lineRule="auto"/>
        <w:contextualSpacing w:val="0"/>
      </w:pPr>
      <w:r w:rsidRPr="00986E81">
        <w:rPr>
          <w:sz w:val="24"/>
        </w:rPr>
        <w:t>Sekundárne zadanie</w:t>
      </w:r>
    </w:p>
    <w:p w:rsidR="00107E32" w:rsidRDefault="00107E32"/>
    <w:p w:rsidR="00107E32" w:rsidRDefault="006B54E6">
      <w:r>
        <w:rPr>
          <w:u w:val="single"/>
        </w:rPr>
        <w:t>Interaktivita mobilného zariadenia a televízie</w:t>
      </w:r>
    </w:p>
    <w:p w:rsidR="00107E32" w:rsidRDefault="006B54E6">
      <w:r>
        <w:t xml:space="preserve">Vedúci tímu: </w:t>
      </w:r>
      <w:r w:rsidRPr="00986E81">
        <w:rPr>
          <w:i/>
        </w:rPr>
        <w:t>Ing</w:t>
      </w:r>
      <w:r>
        <w:t xml:space="preserve">. </w:t>
      </w:r>
      <w:r w:rsidRPr="00986E81">
        <w:rPr>
          <w:i/>
        </w:rPr>
        <w:t>Tomáš Kováčik, PhD.</w:t>
      </w:r>
      <w:r>
        <w:t xml:space="preserve"> </w:t>
      </w:r>
    </w:p>
    <w:p w:rsidR="00107E32" w:rsidRDefault="00107E32"/>
    <w:p w:rsidR="00107E32" w:rsidRDefault="006B54E6" w:rsidP="00986E81">
      <w:pPr>
        <w:jc w:val="both"/>
      </w:pPr>
      <w:r>
        <w:t>Mobilné zariadenia máme stále so sebou, pomáhajú nám v rôznych situáciách. Čo tak ich využiť aj pri sledovaní filmu v obývačke?</w:t>
      </w:r>
    </w:p>
    <w:p w:rsidR="00107E32" w:rsidRDefault="006B54E6" w:rsidP="00986E81">
      <w:pPr>
        <w:jc w:val="both"/>
      </w:pPr>
      <w:r>
        <w:t>Navrhnite a zrealizujte aplikáciu/prostredie, ktoré umožní používateľovi pri odchode z miestnosti odniesť si zo sebou aj sledovaný TV program a sledovať ho ďalej na mobilnom zariadení. Opačne, pri sledovaní TV umožní používateľovi pozrieť si dodatkové informácie k sledovanému programu, prípadne ich gestom prenesie z mobilu/tabletu na TV. Ovládanie TV pomocou mobilného zariadenia je vítanou súčasťou riešenia.</w:t>
      </w:r>
    </w:p>
    <w:p w:rsidR="00107E32" w:rsidRDefault="00107E32">
      <w:pPr>
        <w:spacing w:before="200" w:after="200"/>
      </w:pPr>
    </w:p>
    <w:p w:rsidR="00107E32" w:rsidRDefault="00107E32">
      <w:pPr>
        <w:spacing w:before="200" w:after="200"/>
      </w:pPr>
    </w:p>
    <w:p w:rsidR="00107E32" w:rsidRDefault="006B54E6">
      <w:r>
        <w:br w:type="page"/>
      </w:r>
    </w:p>
    <w:p w:rsidR="00107E32" w:rsidRDefault="006B54E6" w:rsidP="006B07AF">
      <w:pPr>
        <w:pStyle w:val="Nadpis2"/>
        <w:numPr>
          <w:ilvl w:val="0"/>
          <w:numId w:val="3"/>
        </w:numPr>
        <w:spacing w:before="0" w:line="240" w:lineRule="auto"/>
        <w:contextualSpacing w:val="0"/>
      </w:pPr>
      <w:bookmarkStart w:id="4" w:name="h.qvnjig1y8xoq" w:colFirst="0" w:colLast="0"/>
      <w:bookmarkEnd w:id="4"/>
      <w:r>
        <w:rPr>
          <w:rFonts w:ascii="Arial" w:eastAsia="Arial" w:hAnsi="Arial" w:cs="Arial"/>
          <w:sz w:val="28"/>
        </w:rPr>
        <w:lastRenderedPageBreak/>
        <w:t>Projekt</w:t>
      </w:r>
      <w:r w:rsidR="008B2CEB">
        <w:rPr>
          <w:rFonts w:ascii="Arial" w:eastAsia="Arial" w:hAnsi="Arial" w:cs="Arial"/>
          <w:sz w:val="28"/>
        </w:rPr>
        <w:t>:</w:t>
      </w:r>
      <w:r>
        <w:rPr>
          <w:rFonts w:ascii="Arial" w:eastAsia="Arial" w:hAnsi="Arial" w:cs="Arial"/>
          <w:sz w:val="28"/>
        </w:rPr>
        <w:t xml:space="preserve"> Sieťový protokol IPv6</w:t>
      </w:r>
    </w:p>
    <w:p w:rsidR="00107E32" w:rsidRDefault="006B54E6" w:rsidP="004B00BD">
      <w:pPr>
        <w:pStyle w:val="Nadpis2"/>
        <w:numPr>
          <w:ilvl w:val="1"/>
          <w:numId w:val="3"/>
        </w:numPr>
        <w:spacing w:after="200"/>
        <w:contextualSpacing w:val="0"/>
      </w:pPr>
      <w:bookmarkStart w:id="5" w:name="h.nvgxfi9mudld" w:colFirst="0" w:colLast="0"/>
      <w:bookmarkEnd w:id="5"/>
      <w:r>
        <w:rPr>
          <w:rFonts w:ascii="Arial" w:eastAsia="Arial" w:hAnsi="Arial" w:cs="Arial"/>
          <w:sz w:val="24"/>
        </w:rPr>
        <w:t>Motivácia</w:t>
      </w:r>
    </w:p>
    <w:p w:rsidR="00107E32" w:rsidRDefault="006B54E6">
      <w:pPr>
        <w:spacing w:after="200"/>
        <w:ind w:firstLine="720"/>
        <w:jc w:val="both"/>
      </w:pPr>
      <w:r>
        <w:t>O sieťovom protokole IP verzie 6 sa hovorí už niekoľko rokov. Napriek tomu, že bolo navrhnutých niekoľko techník ako prejsť ku novej ére v komunikácii v internete, komplexné nasadenie tohto “nového” protokolu do praxe sa neustále odkladá z dôvodu rozšírenosti protokolu IPv4 a nedostatočnej bezpečnosti IPv6. S tým sa posúva aj využívanie jeho mnohých výhod.</w:t>
      </w:r>
    </w:p>
    <w:p w:rsidR="00107E32" w:rsidRDefault="006B54E6">
      <w:pPr>
        <w:spacing w:after="200"/>
        <w:ind w:firstLine="720"/>
        <w:jc w:val="both"/>
      </w:pPr>
      <w:r>
        <w:t>Doteraz od vzniku IPv6 neexistoval žiadny portál, podľa ktorého by sa užívateľ jednoducho zorientoval v tejto oblasti, jediné stránky, ktoré doteraz existovali, sú z</w:t>
      </w:r>
      <w:r w:rsidR="00AF2825">
        <w:t xml:space="preserve">väčša textového charakteru a </w:t>
      </w:r>
      <w:r>
        <w:t xml:space="preserve"> je </w:t>
      </w:r>
      <w:r w:rsidR="00AF2825">
        <w:t>komplikované</w:t>
      </w:r>
      <w:r>
        <w:t xml:space="preserve"> sa zorientovať v reálnych možnostiach a funkciách IPv6. </w:t>
      </w:r>
    </w:p>
    <w:p w:rsidR="00107E32" w:rsidRDefault="006B54E6">
      <w:pPr>
        <w:spacing w:after="200"/>
        <w:ind w:firstLine="720"/>
        <w:jc w:val="both"/>
      </w:pPr>
      <w:r>
        <w:t xml:space="preserve">Moduly na otestovanie IPv6 sú komplikované a venované zväčša odborníkom. Členovia nášho tímu majú doterajšie skúsenosti s riešením problémov z oblasti počítačových aplikácií a </w:t>
      </w:r>
      <w:r w:rsidR="00AF2825">
        <w:t>počítačových</w:t>
      </w:r>
      <w:r>
        <w:t xml:space="preserve"> sietí. Tieto vlastnosti nám budú nápomocné pri riešení tohto projektu a majú predpoklad na vytvorenie kvalitného webového portálu pre verejnosť a odborníkov.</w:t>
      </w:r>
    </w:p>
    <w:p w:rsidR="00107E32" w:rsidRDefault="006B54E6">
      <w:pPr>
        <w:spacing w:after="200"/>
        <w:ind w:firstLine="720"/>
        <w:jc w:val="both"/>
      </w:pPr>
      <w:r>
        <w:t>Riešenie tejto témy by napomáhalo sieťovým odborníkom, študentom, ale aj širokej verejnosti. V tejto téme vidíme príležitosť priblížiť problematiku nasadenia protokolu IPv6 do používania. Odborníkom a študentom v oblasti počítačových sietí by toto riešenie prinieslo možnosť virtuálneho otestovania svojich návrhov, teda praktické otestovanie prechodu z IPv4 na IPv6 vo virtuálnom prostredí.</w:t>
      </w:r>
    </w:p>
    <w:p w:rsidR="00107E32" w:rsidRDefault="00107E32">
      <w:pPr>
        <w:spacing w:after="200"/>
        <w:jc w:val="both"/>
      </w:pPr>
    </w:p>
    <w:p w:rsidR="00107E32" w:rsidRDefault="006B54E6" w:rsidP="004B00BD">
      <w:pPr>
        <w:pStyle w:val="Nadpis2"/>
        <w:numPr>
          <w:ilvl w:val="1"/>
          <w:numId w:val="3"/>
        </w:numPr>
        <w:spacing w:after="200"/>
        <w:contextualSpacing w:val="0"/>
      </w:pPr>
      <w:bookmarkStart w:id="6" w:name="h.s9ucwzzaq26a" w:colFirst="0" w:colLast="0"/>
      <w:bookmarkEnd w:id="6"/>
      <w:r>
        <w:rPr>
          <w:rFonts w:ascii="Arial" w:eastAsia="Arial" w:hAnsi="Arial" w:cs="Arial"/>
          <w:sz w:val="24"/>
        </w:rPr>
        <w:t>Plán hrubého návrhu riešenia</w:t>
      </w:r>
    </w:p>
    <w:p w:rsidR="00107E32" w:rsidRDefault="006B54E6">
      <w:pPr>
        <w:spacing w:after="200"/>
        <w:ind w:firstLine="720"/>
        <w:jc w:val="both"/>
      </w:pPr>
      <w:r>
        <w:t xml:space="preserve">V dnešnej dobe je človek ako používateľ aplikácií veľmi nerád obťažovaný zdĺhavými manuálmi, komplikovanými inštaláciami a je nerád viazaný na jeden počítač. Naším riešením bude aplikácia, ktorú nie je nutné inštalovať a bude rýchlo spustiteľná priamo z webového prehliadača. </w:t>
      </w:r>
      <w:r w:rsidR="00AF2825">
        <w:t>Riešením bude</w:t>
      </w:r>
      <w:r>
        <w:t xml:space="preserve"> portál implementujúci rôzne moduly od zberu prvotných dát cez spracovanie výsledkov až po ich poskytnutie používateľovi. Multimediálne grafické prvky v rozhraní pre používateľa je dobrým predpokladom prijateľnejšieho pochopenia funkčnosti aplikácie, a teda zbavuje nutnos</w:t>
      </w:r>
      <w:r w:rsidR="000445E0">
        <w:t>ti komplikovanej štúdie manuálu.</w:t>
      </w:r>
    </w:p>
    <w:p w:rsidR="00107E32" w:rsidRDefault="006B54E6">
      <w:pPr>
        <w:spacing w:after="200"/>
        <w:ind w:firstLine="720"/>
        <w:jc w:val="both"/>
      </w:pPr>
      <w:r>
        <w:t>Výpočtové zaťaženie navrhovaného portálu bude na strane servera. Tým sa odľahčí procesor používateľa, a zároveň zabezpečíme prenositeľnosť aplikácie na rôzne architektúry systémov. Na strane klienta (používateľa) sa budú vykonávať moduly zabezpečujúce len zobrazovanie grafických prvkov.</w:t>
      </w:r>
    </w:p>
    <w:p w:rsidR="004B00BD" w:rsidRDefault="006B54E6">
      <w:pPr>
        <w:jc w:val="both"/>
      </w:pPr>
      <w:r>
        <w:tab/>
      </w:r>
    </w:p>
    <w:p w:rsidR="004B00BD" w:rsidRDefault="004B00BD" w:rsidP="004B00BD">
      <w:r>
        <w:br w:type="page"/>
      </w:r>
    </w:p>
    <w:p w:rsidR="00107E32" w:rsidRPr="004B00BD" w:rsidRDefault="006B54E6" w:rsidP="004B00BD">
      <w:pPr>
        <w:spacing w:after="240"/>
        <w:jc w:val="both"/>
        <w:rPr>
          <w:i/>
        </w:rPr>
      </w:pPr>
      <w:r w:rsidRPr="004B00BD">
        <w:rPr>
          <w:i/>
        </w:rPr>
        <w:lastRenderedPageBreak/>
        <w:t>Hlavnými témami portálu budú prevažne:</w:t>
      </w:r>
    </w:p>
    <w:p w:rsidR="004B00BD" w:rsidRDefault="006B54E6" w:rsidP="004B00BD">
      <w:pPr>
        <w:pStyle w:val="Odsekzoznamu"/>
        <w:numPr>
          <w:ilvl w:val="0"/>
          <w:numId w:val="8"/>
        </w:numPr>
        <w:spacing w:after="240"/>
        <w:jc w:val="both"/>
      </w:pPr>
      <w:r>
        <w:t xml:space="preserve">Poukázanie na súčasný stav nasadenia IPv6 ako je </w:t>
      </w:r>
      <w:r w:rsidR="000445E0">
        <w:t>veľký</w:t>
      </w:r>
      <w:r>
        <w:t xml:space="preserve"> počet prekážok plynúcich z nedostatkov hlavičky, bezpečnosti, nahradenia IPv4 a spätnej kompatibility. </w:t>
      </w:r>
      <w:r w:rsidR="000445E0">
        <w:t>Súčasťou</w:t>
      </w:r>
      <w:r>
        <w:t xml:space="preserve"> budú aktuálne alternatívne riešenia možnosti nasadenia. </w:t>
      </w:r>
    </w:p>
    <w:p w:rsidR="004B00BD" w:rsidRDefault="006B54E6" w:rsidP="004B00BD">
      <w:pPr>
        <w:pStyle w:val="Odsekzoznamu"/>
        <w:numPr>
          <w:ilvl w:val="0"/>
          <w:numId w:val="8"/>
        </w:numPr>
        <w:spacing w:after="240"/>
        <w:jc w:val="both"/>
      </w:pPr>
      <w:r>
        <w:t xml:space="preserve">Nové funkcionality protokolu jeho vlastnosti, interaktívny popis hlavičky a zo otestovanie funkcie protokolu na zvolenej </w:t>
      </w:r>
      <w:r w:rsidR="000445E0">
        <w:t>typológii</w:t>
      </w:r>
      <w:r>
        <w:t xml:space="preserve"> vloženej do portálu  (</w:t>
      </w:r>
      <w:r w:rsidR="000445E0">
        <w:t xml:space="preserve">zjednodušenie </w:t>
      </w:r>
      <w:proofErr w:type="spellStart"/>
      <w:r w:rsidR="000445E0">
        <w:t>P</w:t>
      </w:r>
      <w:r>
        <w:t>acket</w:t>
      </w:r>
      <w:r w:rsidR="000445E0">
        <w:t>T</w:t>
      </w:r>
      <w:r>
        <w:t>racer</w:t>
      </w:r>
      <w:r w:rsidR="000445E0">
        <w:t>-</w:t>
      </w:r>
      <w:r>
        <w:t>u</w:t>
      </w:r>
      <w:proofErr w:type="spellEnd"/>
      <w:r>
        <w:t>).</w:t>
      </w:r>
    </w:p>
    <w:p w:rsidR="004B00BD" w:rsidRDefault="006B54E6" w:rsidP="004B00BD">
      <w:pPr>
        <w:pStyle w:val="Odsekzoznamu"/>
        <w:numPr>
          <w:ilvl w:val="0"/>
          <w:numId w:val="8"/>
        </w:numPr>
        <w:spacing w:after="240"/>
        <w:jc w:val="both"/>
      </w:pPr>
      <w:r>
        <w:t xml:space="preserve">Edukácia použitím kapitol označených </w:t>
      </w:r>
      <w:r w:rsidR="004B00BD">
        <w:t>podľa</w:t>
      </w:r>
      <w:r>
        <w:t xml:space="preserve"> odbornosti </w:t>
      </w:r>
      <w:r w:rsidR="000445E0">
        <w:t>užívateľa</w:t>
      </w:r>
      <w:r>
        <w:t xml:space="preserve"> a schémy prečítaj</w:t>
      </w:r>
      <w:r w:rsidR="00AF2825">
        <w:t xml:space="preserve"> – vyskúšaj </w:t>
      </w:r>
      <w:r>
        <w:t>-</w:t>
      </w:r>
      <w:r w:rsidR="00AF2825">
        <w:t xml:space="preserve"> </w:t>
      </w:r>
      <w:r>
        <w:t xml:space="preserve">otestuj. </w:t>
      </w:r>
    </w:p>
    <w:p w:rsidR="00107E32" w:rsidRDefault="00AF2825" w:rsidP="004B00BD">
      <w:pPr>
        <w:pStyle w:val="Odsekzoznamu"/>
        <w:numPr>
          <w:ilvl w:val="0"/>
          <w:numId w:val="8"/>
        </w:numPr>
        <w:jc w:val="both"/>
      </w:pPr>
      <w:r>
        <w:t xml:space="preserve">Zaoberanie sa </w:t>
      </w:r>
      <w:proofErr w:type="spellStart"/>
      <w:r>
        <w:t>bezpečnostou</w:t>
      </w:r>
      <w:proofErr w:type="spellEnd"/>
      <w:r w:rsidR="006B54E6">
        <w:t xml:space="preserve"> IPv6 a jeho časté odkazovanie sa na mechanizmus </w:t>
      </w:r>
      <w:proofErr w:type="spellStart"/>
      <w:r w:rsidR="006B54E6">
        <w:t>IPsec</w:t>
      </w:r>
      <w:proofErr w:type="spellEnd"/>
      <w:r w:rsidR="006B54E6">
        <w:t>.</w:t>
      </w:r>
    </w:p>
    <w:p w:rsidR="00107E32" w:rsidRDefault="00107E32">
      <w:pPr>
        <w:jc w:val="both"/>
      </w:pPr>
    </w:p>
    <w:p w:rsidR="00107E32" w:rsidRPr="004B00BD" w:rsidRDefault="006B54E6" w:rsidP="000445E0">
      <w:pPr>
        <w:spacing w:before="240" w:after="240"/>
        <w:jc w:val="both"/>
        <w:rPr>
          <w:i/>
        </w:rPr>
      </w:pPr>
      <w:r w:rsidRPr="004B00BD">
        <w:rPr>
          <w:i/>
        </w:rPr>
        <w:t xml:space="preserve">Prípadné možné doplnky </w:t>
      </w:r>
      <w:r w:rsidR="000445E0" w:rsidRPr="004B00BD">
        <w:rPr>
          <w:i/>
        </w:rPr>
        <w:t>podľa</w:t>
      </w:r>
      <w:r w:rsidRPr="004B00BD">
        <w:rPr>
          <w:i/>
        </w:rPr>
        <w:t xml:space="preserve"> dohody:</w:t>
      </w:r>
    </w:p>
    <w:p w:rsidR="00107E32" w:rsidRDefault="004B00BD">
      <w:pPr>
        <w:jc w:val="both"/>
      </w:pPr>
      <w:r>
        <w:t xml:space="preserve">- fórum pre </w:t>
      </w:r>
      <w:r w:rsidR="000445E0">
        <w:t>užívateľov</w:t>
      </w:r>
    </w:p>
    <w:p w:rsidR="00107E32" w:rsidRDefault="006B54E6">
      <w:pPr>
        <w:jc w:val="both"/>
      </w:pPr>
      <w:r>
        <w:t xml:space="preserve">-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engine</w:t>
      </w:r>
      <w:proofErr w:type="spellEnd"/>
    </w:p>
    <w:p w:rsidR="00107E32" w:rsidRDefault="006B54E6">
      <w:r>
        <w:t xml:space="preserve">- </w:t>
      </w:r>
      <w:proofErr w:type="spellStart"/>
      <w:r>
        <w:t>online</w:t>
      </w:r>
      <w:proofErr w:type="spellEnd"/>
      <w:r>
        <w:t xml:space="preserve"> </w:t>
      </w:r>
      <w:proofErr w:type="spellStart"/>
      <w:r>
        <w:t>help</w:t>
      </w:r>
      <w:proofErr w:type="spellEnd"/>
    </w:p>
    <w:p w:rsidR="00107E32" w:rsidRDefault="006B54E6">
      <w:r>
        <w:t xml:space="preserve">- komentáre </w:t>
      </w:r>
      <w:r w:rsidR="000445E0">
        <w:t>článkov</w:t>
      </w:r>
    </w:p>
    <w:p w:rsidR="00107E32" w:rsidRDefault="00107E32"/>
    <w:p w:rsidR="00107E32" w:rsidRDefault="00107E32"/>
    <w:p w:rsidR="00107E32" w:rsidRDefault="006B54E6" w:rsidP="000445E0">
      <w:pPr>
        <w:pStyle w:val="Nadpis2"/>
        <w:numPr>
          <w:ilvl w:val="1"/>
          <w:numId w:val="3"/>
        </w:numPr>
        <w:spacing w:after="200"/>
        <w:contextualSpacing w:val="0"/>
      </w:pPr>
      <w:r w:rsidRPr="000445E0">
        <w:rPr>
          <w:sz w:val="24"/>
        </w:rPr>
        <w:t>Plán projektu</w:t>
      </w:r>
    </w:p>
    <w:p w:rsidR="00107E32" w:rsidRPr="008B2CEB" w:rsidRDefault="008B2CEB" w:rsidP="008B2CEB">
      <w:pPr>
        <w:jc w:val="both"/>
      </w:pPr>
      <w:r w:rsidRPr="008B2CEB">
        <w:t xml:space="preserve">- </w:t>
      </w:r>
      <w:r w:rsidR="006B54E6" w:rsidRPr="008B2CEB">
        <w:t>Analýza návrhu - koniec šiesteho týždňa zimného semestra</w:t>
      </w:r>
    </w:p>
    <w:p w:rsidR="00107E32" w:rsidRDefault="006B54E6" w:rsidP="008B2CEB">
      <w:pPr>
        <w:jc w:val="both"/>
        <w:rPr>
          <w:i/>
        </w:rPr>
      </w:pPr>
      <w:r>
        <w:tab/>
      </w:r>
      <w:r w:rsidRPr="008B2CEB">
        <w:rPr>
          <w:i/>
        </w:rPr>
        <w:t>- podrobnejší návrh</w:t>
      </w:r>
    </w:p>
    <w:p w:rsidR="00AF2825" w:rsidRPr="008B2CEB" w:rsidRDefault="00AF2825" w:rsidP="008B2CEB">
      <w:pPr>
        <w:jc w:val="both"/>
        <w:rPr>
          <w:i/>
        </w:rPr>
      </w:pPr>
      <w:r>
        <w:rPr>
          <w:i/>
        </w:rPr>
        <w:tab/>
        <w:t>- špecifikácia požiadaviek</w:t>
      </w:r>
    </w:p>
    <w:p w:rsidR="00107E32" w:rsidRPr="008B2CEB" w:rsidRDefault="006B54E6" w:rsidP="008B2CEB">
      <w:pPr>
        <w:ind w:firstLine="720"/>
        <w:jc w:val="both"/>
        <w:rPr>
          <w:i/>
        </w:rPr>
      </w:pPr>
      <w:r w:rsidRPr="008B2CEB">
        <w:rPr>
          <w:i/>
        </w:rPr>
        <w:t>- podobné projekty</w:t>
      </w:r>
    </w:p>
    <w:p w:rsidR="00107E32" w:rsidRPr="008B2CEB" w:rsidRDefault="006B54E6" w:rsidP="008B2CEB">
      <w:pPr>
        <w:ind w:firstLine="720"/>
        <w:jc w:val="both"/>
        <w:rPr>
          <w:i/>
        </w:rPr>
      </w:pPr>
      <w:r w:rsidRPr="008B2CEB">
        <w:rPr>
          <w:i/>
        </w:rPr>
        <w:t>- porovnanie edukačných systémov</w:t>
      </w:r>
    </w:p>
    <w:p w:rsidR="00107E32" w:rsidRDefault="00086A04" w:rsidP="008B2CEB">
      <w:pPr>
        <w:jc w:val="both"/>
      </w:pPr>
      <w:r>
        <w:t xml:space="preserve">- </w:t>
      </w:r>
      <w:r w:rsidR="006B54E6">
        <w:t>Predbežná príprava - koniec zimného semestra</w:t>
      </w:r>
    </w:p>
    <w:p w:rsidR="00107E32" w:rsidRPr="008B2CEB" w:rsidRDefault="006B54E6" w:rsidP="008B2CEB">
      <w:pPr>
        <w:jc w:val="both"/>
        <w:rPr>
          <w:i/>
        </w:rPr>
      </w:pPr>
      <w:r>
        <w:tab/>
      </w:r>
      <w:r w:rsidRPr="008B2CEB">
        <w:rPr>
          <w:i/>
        </w:rPr>
        <w:t>- Získa</w:t>
      </w:r>
      <w:r w:rsidR="008B2CEB" w:rsidRPr="008B2CEB">
        <w:rPr>
          <w:i/>
        </w:rPr>
        <w:t>va</w:t>
      </w:r>
      <w:r w:rsidRPr="008B2CEB">
        <w:rPr>
          <w:i/>
        </w:rPr>
        <w:t xml:space="preserve">nie hardvéru a oboznámenie sa s potrebným hardvérom </w:t>
      </w:r>
    </w:p>
    <w:p w:rsidR="00107E32" w:rsidRDefault="006B54E6" w:rsidP="008B2CEB">
      <w:pPr>
        <w:jc w:val="both"/>
      </w:pPr>
      <w:r>
        <w:t>- Implementácia 1- koniec šiesteho týždňa letného semestra</w:t>
      </w:r>
    </w:p>
    <w:p w:rsidR="00107E32" w:rsidRPr="008B2CEB" w:rsidRDefault="006B54E6" w:rsidP="008B2CEB">
      <w:pPr>
        <w:jc w:val="both"/>
        <w:rPr>
          <w:i/>
        </w:rPr>
      </w:pPr>
      <w:r>
        <w:tab/>
      </w:r>
      <w:r w:rsidRPr="008B2CEB">
        <w:rPr>
          <w:i/>
        </w:rPr>
        <w:t xml:space="preserve">- vytvorenie </w:t>
      </w:r>
      <w:r w:rsidR="008B2CEB" w:rsidRPr="008B2CEB">
        <w:rPr>
          <w:i/>
        </w:rPr>
        <w:t>základného</w:t>
      </w:r>
      <w:r w:rsidRPr="008B2CEB">
        <w:rPr>
          <w:i/>
        </w:rPr>
        <w:t xml:space="preserve"> dizajnu</w:t>
      </w:r>
    </w:p>
    <w:p w:rsidR="00107E32" w:rsidRPr="008B2CEB" w:rsidRDefault="006B54E6" w:rsidP="008B2CEB">
      <w:pPr>
        <w:jc w:val="both"/>
        <w:rPr>
          <w:i/>
        </w:rPr>
      </w:pPr>
      <w:r w:rsidRPr="008B2CEB">
        <w:rPr>
          <w:i/>
        </w:rPr>
        <w:t xml:space="preserve"> </w:t>
      </w:r>
      <w:r w:rsidRPr="008B2CEB">
        <w:rPr>
          <w:i/>
        </w:rPr>
        <w:tab/>
        <w:t>- časť základnej funkcionality</w:t>
      </w:r>
    </w:p>
    <w:p w:rsidR="00107E32" w:rsidRPr="008B2CEB" w:rsidRDefault="006B54E6" w:rsidP="008B2CEB">
      <w:pPr>
        <w:jc w:val="both"/>
        <w:rPr>
          <w:i/>
        </w:rPr>
      </w:pPr>
      <w:r w:rsidRPr="008B2CEB">
        <w:rPr>
          <w:i/>
        </w:rPr>
        <w:tab/>
        <w:t>- vytvorenie jadra portálu</w:t>
      </w:r>
    </w:p>
    <w:p w:rsidR="00107E32" w:rsidRDefault="006B54E6" w:rsidP="008B2CEB">
      <w:pPr>
        <w:jc w:val="both"/>
      </w:pPr>
      <w:r>
        <w:t>- Zverejnenie portálu pre verejnosť</w:t>
      </w:r>
    </w:p>
    <w:p w:rsidR="00107E32" w:rsidRDefault="006B54E6" w:rsidP="008B2CEB">
      <w:pPr>
        <w:jc w:val="both"/>
      </w:pPr>
      <w:r>
        <w:t>- Implementácia 2 - letný semester</w:t>
      </w:r>
    </w:p>
    <w:p w:rsidR="00107E32" w:rsidRPr="008B2CEB" w:rsidRDefault="006B54E6" w:rsidP="008B2CEB">
      <w:pPr>
        <w:jc w:val="both"/>
        <w:rPr>
          <w:i/>
        </w:rPr>
      </w:pPr>
      <w:r>
        <w:tab/>
      </w:r>
      <w:r w:rsidRPr="008B2CEB">
        <w:rPr>
          <w:i/>
        </w:rPr>
        <w:t>- kompletizácia dizajnového návrhu</w:t>
      </w:r>
    </w:p>
    <w:p w:rsidR="00107E32" w:rsidRPr="008B2CEB" w:rsidRDefault="006B54E6" w:rsidP="008B2CEB">
      <w:pPr>
        <w:jc w:val="both"/>
        <w:rPr>
          <w:i/>
        </w:rPr>
      </w:pPr>
      <w:r w:rsidRPr="008B2CEB">
        <w:rPr>
          <w:i/>
        </w:rPr>
        <w:tab/>
        <w:t xml:space="preserve">- </w:t>
      </w:r>
      <w:r w:rsidR="00AF2825">
        <w:rPr>
          <w:i/>
        </w:rPr>
        <w:t xml:space="preserve">prípadná revízia </w:t>
      </w:r>
    </w:p>
    <w:p w:rsidR="00107E32" w:rsidRPr="008B2CEB" w:rsidRDefault="006B54E6" w:rsidP="008B2CEB">
      <w:pPr>
        <w:jc w:val="both"/>
        <w:rPr>
          <w:i/>
        </w:rPr>
      </w:pPr>
      <w:r w:rsidRPr="008B2CEB">
        <w:rPr>
          <w:i/>
        </w:rPr>
        <w:tab/>
        <w:t>- doplnenie funkcionalít</w:t>
      </w:r>
    </w:p>
    <w:p w:rsidR="00107E32" w:rsidRDefault="006B54E6" w:rsidP="008B2CEB">
      <w:pPr>
        <w:jc w:val="both"/>
      </w:pPr>
      <w:r>
        <w:t>- Testovanie - letný semester - koniec letného semestra</w:t>
      </w:r>
    </w:p>
    <w:p w:rsidR="00107E32" w:rsidRPr="008B2CEB" w:rsidRDefault="006B54E6" w:rsidP="008B2CEB">
      <w:pPr>
        <w:jc w:val="both"/>
        <w:rPr>
          <w:i/>
        </w:rPr>
      </w:pPr>
      <w:r>
        <w:tab/>
      </w:r>
      <w:r w:rsidRPr="008B2CEB">
        <w:rPr>
          <w:i/>
        </w:rPr>
        <w:t>- alfa testovanie</w:t>
      </w:r>
    </w:p>
    <w:p w:rsidR="00107E32" w:rsidRPr="008B2CEB" w:rsidRDefault="006B54E6" w:rsidP="008B2CEB">
      <w:pPr>
        <w:jc w:val="both"/>
        <w:rPr>
          <w:i/>
        </w:rPr>
      </w:pPr>
      <w:r w:rsidRPr="008B2CEB">
        <w:rPr>
          <w:i/>
        </w:rPr>
        <w:tab/>
        <w:t>- beta testovanie</w:t>
      </w:r>
    </w:p>
    <w:p w:rsidR="00107E32" w:rsidRDefault="006B54E6" w:rsidP="008B2CEB">
      <w:pPr>
        <w:jc w:val="both"/>
      </w:pPr>
      <w:r>
        <w:t>- Vyhodnotenie - letný semester</w:t>
      </w:r>
    </w:p>
    <w:p w:rsidR="00107E32" w:rsidRDefault="00107E32">
      <w:pPr>
        <w:spacing w:after="200"/>
        <w:jc w:val="both"/>
      </w:pPr>
    </w:p>
    <w:p w:rsidR="00107E32" w:rsidRDefault="006B54E6" w:rsidP="008B2CEB">
      <w:pPr>
        <w:pStyle w:val="Nadpis2"/>
        <w:numPr>
          <w:ilvl w:val="1"/>
          <w:numId w:val="3"/>
        </w:numPr>
        <w:contextualSpacing w:val="0"/>
      </w:pPr>
      <w:bookmarkStart w:id="7" w:name="h.ejzwe2oke580" w:colFirst="0" w:colLast="0"/>
      <w:bookmarkEnd w:id="7"/>
      <w:r>
        <w:rPr>
          <w:rFonts w:ascii="Arial" w:eastAsia="Arial" w:hAnsi="Arial" w:cs="Arial"/>
          <w:sz w:val="24"/>
        </w:rPr>
        <w:lastRenderedPageBreak/>
        <w:t>Realizovateľnosť projektu</w:t>
      </w:r>
    </w:p>
    <w:p w:rsidR="00107E32" w:rsidRDefault="006B54E6">
      <w:pPr>
        <w:jc w:val="both"/>
      </w:pPr>
      <w:r>
        <w:tab/>
        <w:t>Vzhľadom na malé hardvérové nároky je projekt realizovateľný a v prípade potreby je možné projekt realizovať na dostupných webhostingoch. Projekt je možné realizovať v danom časovom limite. Projekt bude taktiež realizovaný v upravenej verzii pre mobilné zariadenia.</w:t>
      </w:r>
    </w:p>
    <w:p w:rsidR="00107E32" w:rsidRDefault="00107E32"/>
    <w:p w:rsidR="00107E32" w:rsidRDefault="006B54E6" w:rsidP="008B2CEB">
      <w:pPr>
        <w:pStyle w:val="Nadpis2"/>
        <w:numPr>
          <w:ilvl w:val="1"/>
          <w:numId w:val="3"/>
        </w:numPr>
        <w:contextualSpacing w:val="0"/>
      </w:pPr>
      <w:bookmarkStart w:id="8" w:name="h.9djx7eww8evi" w:colFirst="0" w:colLast="0"/>
      <w:bookmarkEnd w:id="8"/>
      <w:r>
        <w:rPr>
          <w:rFonts w:ascii="Arial" w:eastAsia="Arial" w:hAnsi="Arial" w:cs="Arial"/>
          <w:sz w:val="24"/>
        </w:rPr>
        <w:t>Predpokladané zdroje</w:t>
      </w:r>
    </w:p>
    <w:p w:rsidR="00107E32" w:rsidRDefault="00107E32"/>
    <w:p w:rsidR="008B2CEB" w:rsidRDefault="006B54E6" w:rsidP="008B2CEB">
      <w:r>
        <w:rPr>
          <w:i/>
        </w:rPr>
        <w:t>Softvérové zdroje</w:t>
      </w:r>
    </w:p>
    <w:p w:rsidR="00107E32" w:rsidRDefault="008B2CEB" w:rsidP="008B2CEB">
      <w:pPr>
        <w:ind w:firstLine="720"/>
      </w:pPr>
      <w:r>
        <w:t xml:space="preserve">- </w:t>
      </w:r>
      <w:r w:rsidR="006B54E6">
        <w:t>wordpress,jomla,typO3</w:t>
      </w:r>
    </w:p>
    <w:p w:rsidR="00107E32" w:rsidRDefault="006B54E6" w:rsidP="008B2CEB">
      <w:pPr>
        <w:ind w:firstLine="720"/>
      </w:pPr>
      <w:r>
        <w:t>-</w:t>
      </w:r>
      <w:r w:rsidR="008B2CEB">
        <w:t xml:space="preserve">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edge</w:t>
      </w:r>
      <w:proofErr w:type="spellEnd"/>
    </w:p>
    <w:p w:rsidR="00AF2825" w:rsidRDefault="00AF2825" w:rsidP="00AF2825">
      <w:pPr>
        <w:ind w:firstLine="720"/>
        <w:jc w:val="both"/>
      </w:pPr>
      <w:r>
        <w:t>- prípadné alternatívne softvérové nástroje na tvorbu multimediálnych grafických prvkov</w:t>
      </w:r>
    </w:p>
    <w:p w:rsidR="00107E32" w:rsidRDefault="00107E32"/>
    <w:p w:rsidR="00107E32" w:rsidRDefault="006B54E6">
      <w:r>
        <w:rPr>
          <w:i/>
        </w:rPr>
        <w:t>Hardwarové zdroje</w:t>
      </w:r>
    </w:p>
    <w:p w:rsidR="00107E32" w:rsidRDefault="008B2CEB" w:rsidP="008B2CEB">
      <w:pPr>
        <w:ind w:firstLine="720"/>
      </w:pPr>
      <w:r>
        <w:t xml:space="preserve">- </w:t>
      </w:r>
      <w:r w:rsidR="006B54E6">
        <w:t>server</w:t>
      </w:r>
    </w:p>
    <w:p w:rsidR="00107E32" w:rsidRDefault="00107E32"/>
    <w:p w:rsidR="00107E32" w:rsidRDefault="00107E32"/>
    <w:p w:rsidR="00107E32" w:rsidRDefault="00107E32"/>
    <w:p w:rsidR="00107E32" w:rsidRDefault="006B54E6">
      <w:r>
        <w:br w:type="page"/>
      </w:r>
    </w:p>
    <w:p w:rsidR="00107E32" w:rsidRDefault="00107E32"/>
    <w:p w:rsidR="00107E32" w:rsidRDefault="006B54E6" w:rsidP="008B2CEB">
      <w:pPr>
        <w:pStyle w:val="Nadpis1"/>
        <w:numPr>
          <w:ilvl w:val="0"/>
          <w:numId w:val="3"/>
        </w:numPr>
        <w:contextualSpacing w:val="0"/>
      </w:pPr>
      <w:bookmarkStart w:id="9" w:name="h.ng68erymdpz3" w:colFirst="0" w:colLast="0"/>
      <w:bookmarkEnd w:id="9"/>
      <w:r>
        <w:rPr>
          <w:rFonts w:ascii="Arial" w:eastAsia="Arial" w:hAnsi="Arial" w:cs="Arial"/>
          <w:b/>
          <w:sz w:val="28"/>
        </w:rPr>
        <w:t>Projekt: Interaktivita mobilného zariadenia a televízie</w:t>
      </w:r>
    </w:p>
    <w:p w:rsidR="00107E32" w:rsidRDefault="006B54E6" w:rsidP="005E61B4">
      <w:pPr>
        <w:pStyle w:val="Nadpis2"/>
        <w:numPr>
          <w:ilvl w:val="1"/>
          <w:numId w:val="3"/>
        </w:numPr>
        <w:spacing w:after="240"/>
        <w:contextualSpacing w:val="0"/>
      </w:pPr>
      <w:bookmarkStart w:id="10" w:name="h.7hoyplo4jkmq" w:colFirst="0" w:colLast="0"/>
      <w:bookmarkEnd w:id="10"/>
      <w:r>
        <w:rPr>
          <w:rFonts w:ascii="Arial" w:eastAsia="Arial" w:hAnsi="Arial" w:cs="Arial"/>
          <w:sz w:val="24"/>
        </w:rPr>
        <w:t>Motivácia</w:t>
      </w:r>
    </w:p>
    <w:p w:rsidR="00107E32" w:rsidRDefault="006B54E6" w:rsidP="005E61B4">
      <w:pPr>
        <w:spacing w:after="240"/>
        <w:ind w:firstLine="720"/>
        <w:jc w:val="both"/>
      </w:pPr>
      <w:r>
        <w:t xml:space="preserve">V poslednej dobe sa rozšírenosť </w:t>
      </w:r>
      <w:proofErr w:type="spellStart"/>
      <w:r>
        <w:t>smartfónov</w:t>
      </w:r>
      <w:proofErr w:type="spellEnd"/>
      <w:r>
        <w:t xml:space="preserve"> enormne rozrástla. Mobilné zariadenia nájdete už skoro  v každom vrecku. Väčšina displejov je dostatočne veľkých, aby sa na nich dal sledovať film, seriál či televízia. Umožňuje nám to výkonné </w:t>
      </w:r>
      <w:r w:rsidR="008B2CEB">
        <w:t>hardvérové</w:t>
      </w:r>
      <w:r>
        <w:t xml:space="preserve"> vybavenie mobilných zariadení. Taktiež televízie prešli pokrokom a mnohé obsahujú dostatočný počet portov na káblové pripojenie s mobilným zariadením alebo prostredníctvom </w:t>
      </w:r>
      <w:proofErr w:type="spellStart"/>
      <w:r>
        <w:t>wireless</w:t>
      </w:r>
      <w:proofErr w:type="spellEnd"/>
      <w:r>
        <w:t xml:space="preserve">. Riešenie zobrazenia obrazu na televízor rieši taktiež spoločnosť Apple prostredníctvom zariadenia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Capsule</w:t>
      </w:r>
      <w:proofErr w:type="spellEnd"/>
      <w:r>
        <w:t xml:space="preserve"> resp. prostredníctvom Apple TV, kde sa mobilné zariadenie cez </w:t>
      </w:r>
      <w:r w:rsidR="008B2CEB">
        <w:t>bezdrôtovú</w:t>
      </w:r>
      <w:r>
        <w:t xml:space="preserve"> sieť spáruje so zariadením od Apple a dokáže </w:t>
      </w:r>
      <w:proofErr w:type="spellStart"/>
      <w:r>
        <w:t>streamovať</w:t>
      </w:r>
      <w:proofErr w:type="spellEnd"/>
      <w:r>
        <w:t xml:space="preserve"> obraz, resp. zvuk zo svojho úložiska alebo z úložiska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Capsule</w:t>
      </w:r>
      <w:proofErr w:type="spellEnd"/>
      <w:r>
        <w:t xml:space="preserve"> do Televízie cez HDMI. </w:t>
      </w:r>
      <w:r w:rsidR="005E61B4">
        <w:t>Bohužiaľ</w:t>
      </w:r>
      <w:r>
        <w:t xml:space="preserve"> spätné </w:t>
      </w:r>
      <w:proofErr w:type="spellStart"/>
      <w:r>
        <w:t>streamovanie</w:t>
      </w:r>
      <w:proofErr w:type="spellEnd"/>
      <w:r>
        <w:t xml:space="preserve"> do mobilného zariadenia</w:t>
      </w:r>
      <w:r w:rsidR="008B2CEB">
        <w:t xml:space="preserve"> </w:t>
      </w:r>
      <w:r>
        <w:t>nie je riešené.</w:t>
      </w:r>
    </w:p>
    <w:p w:rsidR="00107E32" w:rsidRDefault="008B2CEB" w:rsidP="005E61B4">
      <w:pPr>
        <w:spacing w:after="240"/>
        <w:ind w:firstLine="720"/>
        <w:jc w:val="both"/>
      </w:pPr>
      <w:r>
        <w:t>Súčasný trend nám umožňuje</w:t>
      </w:r>
      <w:r w:rsidR="006B54E6">
        <w:t xml:space="preserve"> pohodlne priamo zo sedačky ovládať </w:t>
      </w:r>
      <w:r>
        <w:t>televíziu</w:t>
      </w:r>
      <w:r w:rsidR="006B54E6">
        <w:t xml:space="preserve"> prostredníctvom mobilných zariadení ako mobil alebo </w:t>
      </w:r>
      <w:proofErr w:type="spellStart"/>
      <w:r w:rsidR="006B54E6">
        <w:t>tablet</w:t>
      </w:r>
      <w:proofErr w:type="spellEnd"/>
      <w:r w:rsidR="006B54E6">
        <w:t xml:space="preserve"> alebo aj dokonca prostredníctvom svojho </w:t>
      </w:r>
      <w:proofErr w:type="spellStart"/>
      <w:r w:rsidR="006B54E6">
        <w:t>laptopu</w:t>
      </w:r>
      <w:proofErr w:type="spellEnd"/>
      <w:r w:rsidR="006B54E6">
        <w:t xml:space="preserve">. </w:t>
      </w:r>
    </w:p>
    <w:p w:rsidR="00107E32" w:rsidRDefault="006B54E6" w:rsidP="005E61B4">
      <w:pPr>
        <w:ind w:firstLine="720"/>
        <w:jc w:val="both"/>
      </w:pPr>
      <w:r>
        <w:t xml:space="preserve">Existuje mnoho aplikácií a možností ovládania </w:t>
      </w:r>
      <w:proofErr w:type="spellStart"/>
      <w:r>
        <w:t>Smart</w:t>
      </w:r>
      <w:proofErr w:type="spellEnd"/>
      <w:r>
        <w:t xml:space="preserve"> TV z mobilných zariadení, no žiadna neobsahuje všetky potrebné funkcie v jednom celku. Chceme vytvoriť aplikáciu, ktorá bude lákavá a použiteľná v tejto dobe pre širokú verejnosť používateľov mobilných zariadení a </w:t>
      </w:r>
      <w:proofErr w:type="spellStart"/>
      <w:r>
        <w:t>Smart</w:t>
      </w:r>
      <w:proofErr w:type="spellEnd"/>
      <w:r>
        <w:t xml:space="preserve"> TV. Domáce sledovanie televízie by tak získalo priam neobmedzenú voľnosť. Používateľ by tak mohol bez obáv sledovať svoje </w:t>
      </w:r>
      <w:r w:rsidR="008B2CEB">
        <w:t>obľúbené seriály</w:t>
      </w:r>
      <w:r>
        <w:t>, filmy či relácie na svojom mobilnom zariadení kdekoľvek, či už v pohodlí svojej postele, v kuchyni alebo v</w:t>
      </w:r>
      <w:r w:rsidR="008B2CEB">
        <w:t> </w:t>
      </w:r>
      <w:proofErr w:type="spellStart"/>
      <w:r>
        <w:t>MHD</w:t>
      </w:r>
      <w:r w:rsidR="008B2CEB">
        <w:t>-</w:t>
      </w:r>
      <w:r>
        <w:t>čke</w:t>
      </w:r>
      <w:proofErr w:type="spellEnd"/>
      <w:r>
        <w:t xml:space="preserve">. Mobilné zariadenie by zároveň slúžilo ako inteligentný </w:t>
      </w:r>
      <w:r w:rsidR="008B2CEB">
        <w:t>diaľkový</w:t>
      </w:r>
      <w:r>
        <w:t xml:space="preserve"> ovládač na klasické ovládanie TV, no počítalo by sa aj s virtuálnou </w:t>
      </w:r>
      <w:proofErr w:type="spellStart"/>
      <w:r>
        <w:t>qwerty</w:t>
      </w:r>
      <w:proofErr w:type="spellEnd"/>
      <w:r>
        <w:t xml:space="preserve"> klávesnicou na jednoduchšie zadávanie textu.</w:t>
      </w:r>
    </w:p>
    <w:p w:rsidR="00107E32" w:rsidRDefault="00107E32"/>
    <w:p w:rsidR="008B2CEB" w:rsidRDefault="008B2CEB">
      <w:pPr>
        <w:spacing w:after="200"/>
        <w:rPr>
          <w:b/>
          <w:sz w:val="24"/>
        </w:rPr>
      </w:pPr>
      <w:bookmarkStart w:id="11" w:name="h.rdvzykjftbcc" w:colFirst="0" w:colLast="0"/>
      <w:bookmarkEnd w:id="11"/>
      <w:r>
        <w:rPr>
          <w:sz w:val="24"/>
        </w:rPr>
        <w:br w:type="page"/>
      </w:r>
    </w:p>
    <w:p w:rsidR="00107E32" w:rsidRDefault="005E61B4" w:rsidP="008B2CEB">
      <w:pPr>
        <w:pStyle w:val="Nadpis2"/>
        <w:numPr>
          <w:ilvl w:val="1"/>
          <w:numId w:val="3"/>
        </w:numPr>
        <w:contextualSpacing w:val="0"/>
      </w:pPr>
      <w:r>
        <w:rPr>
          <w:rFonts w:ascii="Arial" w:eastAsia="Arial" w:hAnsi="Arial" w:cs="Arial"/>
          <w:sz w:val="24"/>
        </w:rPr>
        <w:lastRenderedPageBreak/>
        <w:t>Hrubý návrh riešenia</w:t>
      </w:r>
    </w:p>
    <w:p w:rsidR="00107E32" w:rsidRDefault="006B54E6" w:rsidP="008B2CEB">
      <w:pPr>
        <w:ind w:firstLine="720"/>
        <w:jc w:val="both"/>
      </w:pPr>
      <w:r w:rsidRPr="008B2CEB">
        <w:t xml:space="preserve">Riešenie by sme realizovali prostredníctvom operačného systému </w:t>
      </w:r>
      <w:proofErr w:type="spellStart"/>
      <w:r w:rsidRPr="008B2CEB">
        <w:t>Google</w:t>
      </w:r>
      <w:proofErr w:type="spellEnd"/>
      <w:r w:rsidRPr="008B2CEB">
        <w:t xml:space="preserve"> </w:t>
      </w:r>
      <w:proofErr w:type="spellStart"/>
      <w:r w:rsidRPr="008B2CEB">
        <w:t>Android</w:t>
      </w:r>
      <w:proofErr w:type="spellEnd"/>
      <w:r w:rsidRPr="008B2CEB">
        <w:t xml:space="preserve"> pre jeho najväčšie zastúpenie v mobilných zariadeniach v Európe, rozšírenosť, otvorenosť platformy a pre najväčšiu dostupnosť informácií. Tento projekt je </w:t>
      </w:r>
      <w:r w:rsidR="008B2CEB" w:rsidRPr="008B2CEB">
        <w:t>zaujímavý</w:t>
      </w:r>
      <w:r w:rsidRPr="008B2CEB">
        <w:t xml:space="preserve"> taktiež kvôli možnosti programovania vo viacerých programovacích jazykoch. Prenášanie súborov by bolo pravdepodobne realizované z uložených súborov na úložných diskoch televízora alebo živým tokom dát prostredníctvom </w:t>
      </w:r>
      <w:proofErr w:type="spellStart"/>
      <w:r w:rsidRPr="008B2CEB">
        <w:t>set-top</w:t>
      </w:r>
      <w:proofErr w:type="spellEnd"/>
      <w:r w:rsidRPr="008B2CEB">
        <w:t xml:space="preserve"> boxov alebo serverov. Prípadná možnosť riešenia ukladania, ovládania vysielaných kanálov na server prístupný aj mimo privátnej domácej siete.  </w:t>
      </w:r>
    </w:p>
    <w:p w:rsidR="00107E32" w:rsidRDefault="00107E32"/>
    <w:p w:rsidR="00107E32" w:rsidRDefault="006B54E6" w:rsidP="008B2CEB">
      <w:pPr>
        <w:pStyle w:val="Nadpis2"/>
        <w:numPr>
          <w:ilvl w:val="1"/>
          <w:numId w:val="3"/>
        </w:numPr>
        <w:contextualSpacing w:val="0"/>
      </w:pPr>
      <w:r w:rsidRPr="008B2CEB">
        <w:rPr>
          <w:sz w:val="24"/>
        </w:rPr>
        <w:t>Realizovateľnosť projektu</w:t>
      </w:r>
    </w:p>
    <w:p w:rsidR="00107E32" w:rsidRDefault="006B54E6">
      <w:pPr>
        <w:ind w:firstLine="720"/>
        <w:jc w:val="both"/>
      </w:pPr>
      <w:r w:rsidRPr="008B2CEB">
        <w:t xml:space="preserve">Ako základ by bol potrebný server (ideálne nejaká linuxová distribúcia), ktorý bude posielať príkazy </w:t>
      </w:r>
      <w:proofErr w:type="spellStart"/>
      <w:r w:rsidRPr="008B2CEB">
        <w:t>smart</w:t>
      </w:r>
      <w:proofErr w:type="spellEnd"/>
      <w:r w:rsidRPr="008B2CEB">
        <w:t xml:space="preserve"> televízii, resp. </w:t>
      </w:r>
      <w:proofErr w:type="spellStart"/>
      <w:r w:rsidRPr="008B2CEB">
        <w:t>setoboxu</w:t>
      </w:r>
      <w:proofErr w:type="spellEnd"/>
      <w:r w:rsidRPr="008B2CEB">
        <w:t xml:space="preserve"> a mobilnému zariadeniu, a tieto zariadenia sa budú správať ako by spolu komunikovali. Celá komunikácia však bude prostredníctvom serveru. Takýmto spôsobom dokážeme vytvoriť aplikáciu, ktorá prenesie obraz priamo z TV do mobilného zariadenia a naopak. </w:t>
      </w:r>
    </w:p>
    <w:p w:rsidR="00107E32" w:rsidRDefault="00107E32"/>
    <w:p w:rsidR="00107E32" w:rsidRDefault="006B54E6" w:rsidP="008B2CEB">
      <w:pPr>
        <w:pStyle w:val="Nadpis2"/>
        <w:numPr>
          <w:ilvl w:val="1"/>
          <w:numId w:val="3"/>
        </w:numPr>
        <w:contextualSpacing w:val="0"/>
      </w:pPr>
      <w:bookmarkStart w:id="12" w:name="h.97hixkswytg" w:colFirst="0" w:colLast="0"/>
      <w:bookmarkEnd w:id="12"/>
      <w:r>
        <w:rPr>
          <w:rFonts w:ascii="Arial" w:eastAsia="Arial" w:hAnsi="Arial" w:cs="Arial"/>
          <w:sz w:val="24"/>
        </w:rPr>
        <w:t>Predpokladané zdroje</w:t>
      </w:r>
    </w:p>
    <w:p w:rsidR="00107E32" w:rsidRDefault="00107E32"/>
    <w:p w:rsidR="00107E32" w:rsidRDefault="006B54E6">
      <w:r>
        <w:t xml:space="preserve">- mobilné zariadenie s platformou </w:t>
      </w:r>
      <w:proofErr w:type="spellStart"/>
      <w:r>
        <w:t>Android</w:t>
      </w:r>
      <w:proofErr w:type="spellEnd"/>
    </w:p>
    <w:p w:rsidR="00107E32" w:rsidRDefault="006B54E6">
      <w:r>
        <w:t xml:space="preserve">- </w:t>
      </w:r>
      <w:r w:rsidR="008B2CEB">
        <w:t>multimediálny</w:t>
      </w:r>
      <w:r>
        <w:t xml:space="preserve"> server, resp. Linuxový server</w:t>
      </w:r>
    </w:p>
    <w:p w:rsidR="00107E32" w:rsidRDefault="006B54E6">
      <w:r>
        <w:t xml:space="preserve">- </w:t>
      </w:r>
      <w:proofErr w:type="spellStart"/>
      <w:r>
        <w:t>Smart</w:t>
      </w:r>
      <w:proofErr w:type="spellEnd"/>
      <w:r>
        <w:t xml:space="preserve"> TV, </w:t>
      </w:r>
      <w:r w:rsidR="008B2CEB">
        <w:t>ideálne</w:t>
      </w:r>
      <w:r>
        <w:t xml:space="preserve"> Samsung</w:t>
      </w:r>
    </w:p>
    <w:p w:rsidR="00107E32" w:rsidRDefault="00107E32"/>
    <w:p w:rsidR="00107E32" w:rsidRDefault="006B54E6">
      <w:r>
        <w:br w:type="page"/>
      </w:r>
    </w:p>
    <w:p w:rsidR="00107E32" w:rsidRDefault="00107E32"/>
    <w:p w:rsidR="00107E32" w:rsidRDefault="006B54E6" w:rsidP="00093193">
      <w:pPr>
        <w:pStyle w:val="Nadpis1"/>
        <w:numPr>
          <w:ilvl w:val="0"/>
          <w:numId w:val="3"/>
        </w:numPr>
        <w:contextualSpacing w:val="0"/>
        <w:jc w:val="both"/>
      </w:pPr>
      <w:bookmarkStart w:id="13" w:name="h.be6hwxbobpdk" w:colFirst="0" w:colLast="0"/>
      <w:bookmarkEnd w:id="13"/>
      <w:r>
        <w:rPr>
          <w:rFonts w:ascii="Arial" w:eastAsia="Arial" w:hAnsi="Arial" w:cs="Arial"/>
          <w:b/>
          <w:sz w:val="28"/>
        </w:rPr>
        <w:t>Prílohy</w:t>
      </w:r>
    </w:p>
    <w:p w:rsidR="00107E32" w:rsidRDefault="006B54E6" w:rsidP="00093193">
      <w:pPr>
        <w:pStyle w:val="Nadpis1"/>
        <w:numPr>
          <w:ilvl w:val="1"/>
          <w:numId w:val="3"/>
        </w:numPr>
        <w:spacing w:after="240"/>
        <w:contextualSpacing w:val="0"/>
        <w:jc w:val="both"/>
        <w:rPr>
          <w:rFonts w:ascii="Arial" w:eastAsia="Arial" w:hAnsi="Arial" w:cs="Arial"/>
          <w:b/>
          <w:sz w:val="24"/>
        </w:rPr>
      </w:pPr>
      <w:bookmarkStart w:id="14" w:name="h.mek92kya07gb" w:colFirst="0" w:colLast="0"/>
      <w:bookmarkEnd w:id="14"/>
      <w:r>
        <w:rPr>
          <w:rFonts w:ascii="Arial" w:eastAsia="Arial" w:hAnsi="Arial" w:cs="Arial"/>
          <w:b/>
          <w:sz w:val="24"/>
        </w:rPr>
        <w:t>Príloha A: Zoradenie ponúkaných tém podľa priority</w:t>
      </w:r>
    </w:p>
    <w:p w:rsidR="00093193" w:rsidRPr="00093193" w:rsidRDefault="00093193" w:rsidP="00093193">
      <w:r>
        <w:t>Nasledujúci zoznam poskytuje názvy ponúkaných tém zoradený od najvyššej priority pre náš tím:</w:t>
      </w:r>
    </w:p>
    <w:p w:rsidR="00107E32" w:rsidRDefault="00107E32"/>
    <w:p w:rsidR="00107E32" w:rsidRDefault="006B54E6">
      <w:pPr>
        <w:ind w:left="255" w:hanging="284"/>
      </w:pPr>
      <w:r>
        <w:rPr>
          <w:sz w:val="24"/>
        </w:rPr>
        <w:t>1.</w:t>
      </w:r>
      <w:r>
        <w:rPr>
          <w:sz w:val="24"/>
        </w:rPr>
        <w:tab/>
        <w:t>Sieťový protokol IPv6</w:t>
      </w:r>
    </w:p>
    <w:p w:rsidR="00107E32" w:rsidRDefault="006B54E6">
      <w:pPr>
        <w:ind w:left="255" w:hanging="284"/>
      </w:pPr>
      <w:r>
        <w:rPr>
          <w:sz w:val="24"/>
        </w:rPr>
        <w:t>2.</w:t>
      </w:r>
      <w:r>
        <w:rPr>
          <w:sz w:val="24"/>
        </w:rPr>
        <w:tab/>
        <w:t>Interaktivita mobilného zariadenia a televízie</w:t>
      </w:r>
    </w:p>
    <w:p w:rsidR="00107E32" w:rsidRDefault="006B54E6">
      <w:pPr>
        <w:ind w:left="255" w:hanging="284"/>
      </w:pPr>
      <w:r>
        <w:rPr>
          <w:sz w:val="24"/>
        </w:rPr>
        <w:t>3.</w:t>
      </w:r>
      <w:r>
        <w:rPr>
          <w:sz w:val="24"/>
        </w:rPr>
        <w:tab/>
        <w:t>Aplikácia softvérového smerovania (SDN) v GPRS sieti</w:t>
      </w:r>
    </w:p>
    <w:p w:rsidR="00107E32" w:rsidRDefault="006B54E6">
      <w:pPr>
        <w:ind w:left="255" w:hanging="284"/>
      </w:pPr>
      <w:r>
        <w:rPr>
          <w:sz w:val="24"/>
        </w:rPr>
        <w:t>4.</w:t>
      </w:r>
      <w:r>
        <w:rPr>
          <w:sz w:val="24"/>
        </w:rPr>
        <w:tab/>
        <w:t xml:space="preserve">Aplikácia pre platformu </w:t>
      </w:r>
      <w:proofErr w:type="spellStart"/>
      <w:r>
        <w:rPr>
          <w:sz w:val="24"/>
        </w:rPr>
        <w:t>Funtoro</w:t>
      </w:r>
      <w:proofErr w:type="spellEnd"/>
    </w:p>
    <w:p w:rsidR="00107E32" w:rsidRDefault="006B54E6">
      <w:pPr>
        <w:ind w:left="255" w:hanging="284"/>
      </w:pPr>
      <w:r>
        <w:rPr>
          <w:sz w:val="24"/>
        </w:rPr>
        <w:t>5.</w:t>
      </w:r>
      <w:r>
        <w:rPr>
          <w:sz w:val="24"/>
        </w:rPr>
        <w:tab/>
        <w:t xml:space="preserve">Manažment </w:t>
      </w:r>
      <w:proofErr w:type="spellStart"/>
      <w:r>
        <w:rPr>
          <w:sz w:val="24"/>
        </w:rPr>
        <w:t>VoIP</w:t>
      </w:r>
      <w:proofErr w:type="spellEnd"/>
      <w:r>
        <w:rPr>
          <w:sz w:val="24"/>
        </w:rPr>
        <w:t xml:space="preserve"> relácií</w:t>
      </w:r>
    </w:p>
    <w:p w:rsidR="00093193" w:rsidRDefault="00093193">
      <w:pPr>
        <w:sectPr w:rsidR="00093193">
          <w:pgSz w:w="12240" w:h="15840"/>
          <w:pgMar w:top="1440" w:right="1440" w:bottom="1440" w:left="1440" w:header="708" w:footer="708" w:gutter="0"/>
          <w:cols w:space="708"/>
        </w:sectPr>
      </w:pPr>
    </w:p>
    <w:p w:rsidR="00107E32" w:rsidRDefault="006B54E6" w:rsidP="00093193">
      <w:pPr>
        <w:pStyle w:val="Nadpis1"/>
        <w:numPr>
          <w:ilvl w:val="1"/>
          <w:numId w:val="3"/>
        </w:numPr>
        <w:contextualSpacing w:val="0"/>
        <w:jc w:val="both"/>
      </w:pPr>
      <w:bookmarkStart w:id="15" w:name="h.tsyweawka2fl" w:colFirst="0" w:colLast="0"/>
      <w:bookmarkEnd w:id="15"/>
      <w:r>
        <w:rPr>
          <w:rFonts w:ascii="Arial" w:eastAsia="Arial" w:hAnsi="Arial" w:cs="Arial"/>
          <w:b/>
          <w:sz w:val="24"/>
        </w:rPr>
        <w:lastRenderedPageBreak/>
        <w:t>Príloha B: Aktuálny rozvrh členov tímu s návrhom preferovaných časov stretávania sa celého tímu</w:t>
      </w:r>
    </w:p>
    <w:tbl>
      <w:tblPr>
        <w:tblW w:w="15180" w:type="dxa"/>
        <w:tblInd w:w="-1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660"/>
        <w:gridCol w:w="800"/>
        <w:gridCol w:w="800"/>
        <w:gridCol w:w="80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093193" w:rsidRPr="00093193" w:rsidTr="00FA191F">
        <w:trPr>
          <w:trHeight w:val="300"/>
        </w:trPr>
        <w:tc>
          <w:tcPr>
            <w:tcW w:w="34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7:00-7:50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8:00-8:50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9:00-9:50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10:00-10:50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11:00-11:50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12:00-12:50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13:00-13:50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14:00-14:50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15:00-15:50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16:00-16:50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17:00-17:50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18:00-18:50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19:00-19:50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20:00-20:50</w:t>
            </w: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Pondelok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8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00" w:type="dxa"/>
            <w:gridSpan w:val="2"/>
            <w:tcBorders>
              <w:top w:val="single" w:sz="1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APS</w:t>
            </w:r>
          </w:p>
        </w:tc>
        <w:tc>
          <w:tcPr>
            <w:tcW w:w="2940" w:type="dxa"/>
            <w:gridSpan w:val="3"/>
            <w:tcBorders>
              <w:top w:val="single" w:sz="1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KSS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1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BPS</w:t>
            </w:r>
          </w:p>
        </w:tc>
        <w:tc>
          <w:tcPr>
            <w:tcW w:w="2940" w:type="dxa"/>
            <w:gridSpan w:val="3"/>
            <w:vMerge w:val="restart"/>
            <w:tcBorders>
              <w:top w:val="single" w:sz="1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BPS</w:t>
            </w: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Marek Dukát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APS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KSS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VINF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VINF</w:t>
            </w: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Anton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480" w:type="dxa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093193">
              <w:rPr>
                <w:rFonts w:eastAsia="Times New Roman"/>
                <w:color w:val="auto"/>
                <w:sz w:val="16"/>
                <w:szCs w:val="16"/>
              </w:rPr>
              <w:t>Práca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Odporúčaný termín stretnutí do 5 týždňa</w:t>
            </w: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Rastislav Struhár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FA191F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APS</w:t>
            </w:r>
          </w:p>
        </w:tc>
        <w:tc>
          <w:tcPr>
            <w:tcW w:w="588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Práca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31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Marián Šiška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00" w:type="dxa"/>
            <w:gridSpan w:val="2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Utorok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8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40" w:type="dxa"/>
            <w:gridSpan w:val="3"/>
            <w:vMerge w:val="restart"/>
            <w:tcBorders>
              <w:top w:val="single" w:sz="1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KSS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1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VSPI</w:t>
            </w:r>
          </w:p>
        </w:tc>
        <w:tc>
          <w:tcPr>
            <w:tcW w:w="980" w:type="dxa"/>
            <w:vMerge w:val="restart"/>
            <w:tcBorders>
              <w:top w:val="single" w:sz="1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TP1</w:t>
            </w:r>
          </w:p>
        </w:tc>
        <w:tc>
          <w:tcPr>
            <w:tcW w:w="1960" w:type="dxa"/>
            <w:gridSpan w:val="2"/>
            <w:tcBorders>
              <w:top w:val="single" w:sz="1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BMIS</w:t>
            </w:r>
          </w:p>
        </w:tc>
        <w:tc>
          <w:tcPr>
            <w:tcW w:w="1960" w:type="dxa"/>
            <w:gridSpan w:val="2"/>
            <w:tcBorders>
              <w:top w:val="single" w:sz="1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BMIS</w:t>
            </w: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Marek Dukát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KOD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Anton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52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093193">
              <w:rPr>
                <w:rFonts w:eastAsia="Times New Roman"/>
                <w:color w:val="auto"/>
                <w:sz w:val="16"/>
                <w:szCs w:val="16"/>
              </w:rPr>
              <w:t>Práca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A191F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Rastislav Struhár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52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093193">
              <w:rPr>
                <w:rFonts w:eastAsia="Times New Roman"/>
                <w:color w:val="auto"/>
                <w:sz w:val="16"/>
                <w:szCs w:val="16"/>
              </w:rPr>
              <w:t>Práca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Marián Šiška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Streda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8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920" w:type="dxa"/>
            <w:gridSpan w:val="4"/>
            <w:vMerge w:val="restart"/>
            <w:tcBorders>
              <w:top w:val="single" w:sz="18" w:space="0" w:color="auto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Odporúčaný termín stretnutí do 5 týždňa</w:t>
            </w:r>
          </w:p>
        </w:tc>
      </w:tr>
      <w:tr w:rsidR="00093193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Marek Dukát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460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093193">
              <w:rPr>
                <w:rFonts w:eastAsia="Times New Roman"/>
                <w:color w:val="auto"/>
                <w:sz w:val="16"/>
                <w:szCs w:val="16"/>
              </w:rPr>
              <w:t>Práca</w:t>
            </w: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Anton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APS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TSDS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TSDS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BPS</w:t>
            </w: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Rastislav Struhár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440" w:type="dxa"/>
            <w:gridSpan w:val="10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Práca</w:t>
            </w: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093193" w:rsidRPr="00093193" w:rsidTr="00FA191F">
        <w:trPr>
          <w:trHeight w:val="31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Marián Šiška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Štvrtok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8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520" w:type="dxa"/>
            <w:gridSpan w:val="6"/>
            <w:tcBorders>
              <w:top w:val="single" w:sz="1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Práca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1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APS</w:t>
            </w:r>
          </w:p>
        </w:tc>
        <w:tc>
          <w:tcPr>
            <w:tcW w:w="3920" w:type="dxa"/>
            <w:gridSpan w:val="4"/>
            <w:vMerge w:val="restart"/>
            <w:tcBorders>
              <w:top w:val="single" w:sz="18" w:space="0" w:color="auto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Odporúčaný termín stretnutí</w:t>
            </w: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Marek Dukát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KOD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color w:val="auto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Anton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VS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Rastislav Struhár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KOD</w:t>
            </w:r>
          </w:p>
        </w:tc>
        <w:tc>
          <w:tcPr>
            <w:tcW w:w="7660" w:type="dxa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Práca</w:t>
            </w: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FA191F" w:rsidRPr="00093193" w:rsidTr="00FA191F">
        <w:trPr>
          <w:trHeight w:val="31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Marián Šiška</w:t>
            </w:r>
          </w:p>
        </w:tc>
        <w:tc>
          <w:tcPr>
            <w:tcW w:w="1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920" w:type="dxa"/>
            <w:gridSpan w:val="4"/>
            <w:vMerge/>
            <w:tcBorders>
              <w:top w:val="single" w:sz="8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093193" w:rsidRPr="00093193" w:rsidTr="00FA191F">
        <w:trPr>
          <w:trHeight w:val="285"/>
        </w:trPr>
        <w:tc>
          <w:tcPr>
            <w:tcW w:w="340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Piatok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Danielovič</w:t>
            </w:r>
            <w:proofErr w:type="spellEnd"/>
          </w:p>
        </w:tc>
        <w:tc>
          <w:tcPr>
            <w:tcW w:w="8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460" w:type="dxa"/>
            <w:gridSpan w:val="9"/>
            <w:tcBorders>
              <w:top w:val="single" w:sz="1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Práca</w:t>
            </w: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93193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Marek Dukát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93193" w:rsidRPr="00093193" w:rsidTr="00FA191F">
        <w:trPr>
          <w:trHeight w:val="28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Lukáš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Lenčeš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093193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 xml:space="preserve">Bc. Anton </w:t>
            </w:r>
            <w:proofErr w:type="spellStart"/>
            <w:r w:rsidRPr="00093193">
              <w:rPr>
                <w:rFonts w:eastAsia="Times New Roman"/>
                <w:sz w:val="16"/>
                <w:szCs w:val="16"/>
              </w:rPr>
              <w:t>Pôbiš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000000" w:fill="B7DEE8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VS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A191F" w:rsidRPr="00093193" w:rsidTr="00FA191F">
        <w:trPr>
          <w:trHeight w:val="30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Rastislav Struhár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540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000000" w:fill="FFFF0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Práca</w:t>
            </w:r>
          </w:p>
        </w:tc>
        <w:tc>
          <w:tcPr>
            <w:tcW w:w="2940" w:type="dxa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000000" w:fill="92D050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KSS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A191F" w:rsidRPr="00093193" w:rsidTr="00FA191F">
        <w:trPr>
          <w:trHeight w:val="31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Bc. Marián Šiška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40" w:type="dxa"/>
            <w:gridSpan w:val="3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3193" w:rsidRPr="00093193" w:rsidRDefault="00093193" w:rsidP="00093193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093193">
              <w:rPr>
                <w:rFonts w:eastAsia="Times New Roman"/>
                <w:sz w:val="16"/>
                <w:szCs w:val="16"/>
              </w:rPr>
              <w:t> </w:t>
            </w:r>
          </w:p>
        </w:tc>
      </w:tr>
    </w:tbl>
    <w:p w:rsidR="00107E32" w:rsidRDefault="00107E32" w:rsidP="006B54E6"/>
    <w:sectPr w:rsidR="00107E32" w:rsidSect="006B54E6">
      <w:pgSz w:w="15840" w:h="12240" w:orient="landscape"/>
      <w:pgMar w:top="568" w:right="1440" w:bottom="709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311"/>
    <w:multiLevelType w:val="multilevel"/>
    <w:tmpl w:val="288AA7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AB2B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B36A9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A746F7"/>
    <w:multiLevelType w:val="hybridMultilevel"/>
    <w:tmpl w:val="753E5B22"/>
    <w:lvl w:ilvl="0" w:tplc="98BABCAA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12C28"/>
    <w:multiLevelType w:val="hybridMultilevel"/>
    <w:tmpl w:val="86EC82B2"/>
    <w:lvl w:ilvl="0" w:tplc="3AFC45E4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C7167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52482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BDA1D9B"/>
    <w:multiLevelType w:val="multilevel"/>
    <w:tmpl w:val="B1824F18"/>
    <w:lvl w:ilvl="0">
      <w:start w:val="5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  <w:b/>
        <w:sz w:val="24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ascii="Arial" w:eastAsia="Arial" w:hAnsi="Arial" w:cs="Arial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ascii="Arial" w:eastAsia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Arial" w:eastAsia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Arial" w:eastAsia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ascii="Arial" w:eastAsia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ascii="Arial" w:eastAsia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ascii="Arial" w:eastAsia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ascii="Arial" w:eastAsia="Arial" w:hAnsi="Arial" w:cs="Arial" w:hint="default"/>
        <w:b/>
        <w:sz w:val="24"/>
      </w:rPr>
    </w:lvl>
  </w:abstractNum>
  <w:abstractNum w:abstractNumId="8">
    <w:nsid w:val="5004021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3BF7ACE"/>
    <w:multiLevelType w:val="hybridMultilevel"/>
    <w:tmpl w:val="2E4EEFEA"/>
    <w:lvl w:ilvl="0" w:tplc="FF8EACD6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56281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F77D4E"/>
    <w:multiLevelType w:val="hybridMultilevel"/>
    <w:tmpl w:val="3AF07A28"/>
    <w:lvl w:ilvl="0" w:tplc="20804554">
      <w:start w:val="3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C201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71061A5"/>
    <w:multiLevelType w:val="hybridMultilevel"/>
    <w:tmpl w:val="87707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2C1981"/>
    <w:multiLevelType w:val="hybridMultilevel"/>
    <w:tmpl w:val="FF9208FE"/>
    <w:lvl w:ilvl="0" w:tplc="3002289A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13"/>
  </w:num>
  <w:num w:numId="9">
    <w:abstractNumId w:val="9"/>
  </w:num>
  <w:num w:numId="10">
    <w:abstractNumId w:val="3"/>
  </w:num>
  <w:num w:numId="11">
    <w:abstractNumId w:val="14"/>
  </w:num>
  <w:num w:numId="12">
    <w:abstractNumId w:val="4"/>
  </w:num>
  <w:num w:numId="13">
    <w:abstractNumId w:val="1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107E32"/>
    <w:rsid w:val="000445E0"/>
    <w:rsid w:val="00086A04"/>
    <w:rsid w:val="00093193"/>
    <w:rsid w:val="00107E32"/>
    <w:rsid w:val="00253EF1"/>
    <w:rsid w:val="003E1ABB"/>
    <w:rsid w:val="004B00BD"/>
    <w:rsid w:val="004C0ACE"/>
    <w:rsid w:val="005E61B4"/>
    <w:rsid w:val="006B07AF"/>
    <w:rsid w:val="006B54E6"/>
    <w:rsid w:val="00877B0B"/>
    <w:rsid w:val="008B2CEB"/>
    <w:rsid w:val="00986E81"/>
    <w:rsid w:val="00AF2825"/>
    <w:rsid w:val="00FA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Nadpis1">
    <w:name w:val="heading 1"/>
    <w:basedOn w:val="Normlny"/>
    <w:next w:val="Normlny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y"/>
    <w:next w:val="Normlny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lny"/>
    <w:next w:val="Normlny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lny"/>
    <w:next w:val="Normlny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y"/>
    <w:next w:val="Normlny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y"/>
    <w:next w:val="Normlny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pPr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y"/>
    <w:next w:val="Normlny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Odsekzoznamu">
    <w:name w:val="List Paragraph"/>
    <w:basedOn w:val="Normlny"/>
    <w:uiPriority w:val="34"/>
    <w:qFormat/>
    <w:rsid w:val="00986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Nadpis1">
    <w:name w:val="heading 1"/>
    <w:basedOn w:val="Normlny"/>
    <w:next w:val="Normlny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y"/>
    <w:next w:val="Normlny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lny"/>
    <w:next w:val="Normlny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lny"/>
    <w:next w:val="Normlny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y"/>
    <w:next w:val="Normlny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y"/>
    <w:next w:val="Normlny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pPr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y"/>
    <w:next w:val="Normlny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Odsekzoznamu">
    <w:name w:val="List Paragraph"/>
    <w:basedOn w:val="Normlny"/>
    <w:uiPriority w:val="34"/>
    <w:qFormat/>
    <w:rsid w:val="00986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62AC0-AC17-4072-8120-2657B031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2031</Words>
  <Characters>11583</Characters>
  <Application>Microsoft Office Word</Application>
  <DocSecurity>0</DocSecurity>
  <Lines>96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Ponuka_1.docx</vt:lpstr>
      <vt:lpstr>Ponuka_1.docx</vt:lpstr>
    </vt:vector>
  </TitlesOfParts>
  <Company>Kedros, a.s.</Company>
  <LinksUpToDate>false</LinksUpToDate>
  <CharactersWithSpaces>13587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Ponuka_1.docx</dc:title>
  <dc:creator>lukas</dc:creator>
  <cp:lastModifiedBy>lukas</cp:lastModifiedBy>
  <cp:revision>8</cp:revision>
  <cp:lastPrinted>2013-10-14T11:21:00Z</cp:lastPrinted>
  <dcterms:created xsi:type="dcterms:W3CDTF">2013-10-01T09:01:00Z</dcterms:created>
  <dcterms:modified xsi:type="dcterms:W3CDTF">2013-10-14T11:48:00Z</dcterms:modified>
</cp:coreProperties>
</file>