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36" w:rsidRPr="00961BE2" w:rsidRDefault="00E12180" w:rsidP="00E12180">
      <w:pPr>
        <w:jc w:val="center"/>
        <w:rPr>
          <w:rFonts w:ascii="Arial" w:hAnsi="Arial" w:cs="Arial"/>
          <w:b/>
          <w:sz w:val="36"/>
          <w:szCs w:val="36"/>
        </w:rPr>
      </w:pPr>
      <w:r w:rsidRPr="00961BE2">
        <w:rPr>
          <w:rFonts w:ascii="Arial" w:hAnsi="Arial" w:cs="Arial"/>
          <w:b/>
          <w:sz w:val="36"/>
          <w:szCs w:val="36"/>
        </w:rPr>
        <w:t>Retrospektíva šprintu</w:t>
      </w:r>
    </w:p>
    <w:p w:rsidR="00E12180" w:rsidRPr="00961BE2" w:rsidRDefault="00904997" w:rsidP="00961BE2">
      <w:pPr>
        <w:pBdr>
          <w:bottom w:val="single" w:sz="12" w:space="1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961BE2">
        <w:rPr>
          <w:rFonts w:ascii="Arial" w:hAnsi="Arial" w:cs="Arial"/>
          <w:b/>
          <w:sz w:val="32"/>
          <w:szCs w:val="32"/>
        </w:rPr>
        <w:t>.</w:t>
      </w:r>
      <w:r w:rsidR="00E12180" w:rsidRPr="00961BE2">
        <w:rPr>
          <w:rFonts w:ascii="Arial" w:hAnsi="Arial" w:cs="Arial"/>
          <w:b/>
          <w:sz w:val="32"/>
          <w:szCs w:val="32"/>
        </w:rPr>
        <w:t>Šprint</w:t>
      </w:r>
    </w:p>
    <w:p w:rsidR="00A940FB" w:rsidRDefault="00A940FB" w:rsidP="00E121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4F72" w:rsidRDefault="00CA5CD3" w:rsidP="00CA5CD3">
      <w:pPr>
        <w:rPr>
          <w:rFonts w:ascii="Times New Roman" w:hAnsi="Times New Roman" w:cs="Times New Roman"/>
          <w:sz w:val="24"/>
          <w:szCs w:val="24"/>
        </w:rPr>
      </w:pPr>
      <w:r w:rsidRPr="00E12180">
        <w:rPr>
          <w:rFonts w:ascii="Times New Roman" w:hAnsi="Times New Roman" w:cs="Times New Roman"/>
          <w:sz w:val="24"/>
          <w:szCs w:val="24"/>
        </w:rPr>
        <w:t>Úlohy, ktoré sme si p</w:t>
      </w:r>
      <w:r w:rsidR="00ED44E4" w:rsidRPr="00E12180">
        <w:rPr>
          <w:rFonts w:ascii="Times New Roman" w:hAnsi="Times New Roman" w:cs="Times New Roman"/>
          <w:sz w:val="24"/>
          <w:szCs w:val="24"/>
        </w:rPr>
        <w:t xml:space="preserve">ridelili do </w:t>
      </w:r>
      <w:r w:rsidR="00A342E5">
        <w:rPr>
          <w:rFonts w:ascii="Times New Roman" w:hAnsi="Times New Roman" w:cs="Times New Roman"/>
          <w:sz w:val="24"/>
          <w:szCs w:val="24"/>
        </w:rPr>
        <w:t>druhého</w:t>
      </w:r>
      <w:r w:rsidR="00ED44E4" w:rsidRPr="00E12180">
        <w:rPr>
          <w:rFonts w:ascii="Times New Roman" w:hAnsi="Times New Roman" w:cs="Times New Roman"/>
          <w:sz w:val="24"/>
          <w:szCs w:val="24"/>
        </w:rPr>
        <w:t xml:space="preserve"> šprintu sú na</w:t>
      </w:r>
      <w:r w:rsidR="00FF4C7B">
        <w:rPr>
          <w:rFonts w:ascii="Times New Roman" w:hAnsi="Times New Roman" w:cs="Times New Roman"/>
          <w:sz w:val="24"/>
          <w:szCs w:val="24"/>
        </w:rPr>
        <w:t>sledovné:</w:t>
      </w:r>
    </w:p>
    <w:tbl>
      <w:tblPr>
        <w:tblpPr w:leftFromText="141" w:rightFromText="141" w:vertAnchor="text" w:horzAnchor="margin" w:tblpXSpec="center" w:tblpY="78"/>
        <w:tblW w:w="8792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084"/>
        <w:gridCol w:w="1886"/>
        <w:gridCol w:w="1853"/>
      </w:tblGrid>
      <w:tr w:rsidR="00F44F72" w:rsidTr="00F44F72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44F72" w:rsidRDefault="00F44F72" w:rsidP="00EC0F14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44F72" w:rsidRDefault="00F44F72" w:rsidP="00EC0F14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44F72" w:rsidRDefault="00F44F72" w:rsidP="00EC0F14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8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44F72" w:rsidRDefault="00F44F72" w:rsidP="00EC0F14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</w:tr>
      <w:tr w:rsidR="00F44F72" w:rsidTr="00F44F7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ROBOCUPTP-77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Dokončenie ZMP a testovanie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F44F72" w:rsidP="00EC0F14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Metod Rybár</w:t>
            </w:r>
          </w:p>
        </w:tc>
      </w:tr>
      <w:tr w:rsidR="00F44F72" w:rsidTr="00F44F7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ROBOCUPTP-78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691DF0">
            <w:pPr>
              <w:pStyle w:val="Normlny1"/>
              <w:jc w:val="center"/>
            </w:pPr>
            <w:r>
              <w:t xml:space="preserve">Automatické testy - </w:t>
            </w:r>
            <w:proofErr w:type="spellStart"/>
            <w:r>
              <w:t>Bamboo</w:t>
            </w:r>
            <w:proofErr w:type="spellEnd"/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904997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44F72" w:rsidRDefault="00F44F72" w:rsidP="00EC0F14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</w:tr>
      <w:tr w:rsidR="00F44F72" w:rsidTr="00F44F7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ROBOCUPTP-79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691DF0">
            <w:pPr>
              <w:pStyle w:val="Normlny1"/>
              <w:jc w:val="center"/>
            </w:pPr>
            <w:r>
              <w:t>Oddelenie testovania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Miroslav Wolf</w:t>
            </w:r>
          </w:p>
        </w:tc>
      </w:tr>
      <w:tr w:rsidR="00F44F72" w:rsidTr="00E358E6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F44F72" w:rsidP="00904997">
            <w:pPr>
              <w:pStyle w:val="Normlny1"/>
              <w:jc w:val="center"/>
            </w:pPr>
            <w:r>
              <w:t>ROBOCUPTP-</w:t>
            </w:r>
            <w:r w:rsidR="00904997">
              <w:t>80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Odstraňovanie nepoužívaných časti kódu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44F72" w:rsidRDefault="00904997" w:rsidP="00EC0F14">
            <w:pPr>
              <w:pStyle w:val="Normlny1"/>
              <w:jc w:val="center"/>
            </w:pPr>
            <w:r>
              <w:t>Juraj Šimek</w:t>
            </w:r>
          </w:p>
        </w:tc>
      </w:tr>
      <w:tr w:rsidR="00E358E6" w:rsidTr="00E358E6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358E6" w:rsidRDefault="00E358E6" w:rsidP="00904997">
            <w:pPr>
              <w:pStyle w:val="Normlny1"/>
              <w:jc w:val="center"/>
            </w:pPr>
            <w:r>
              <w:t>ROBOCUPTP-81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358E6" w:rsidRDefault="00E358E6" w:rsidP="00EC0F14">
            <w:pPr>
              <w:pStyle w:val="Normlny1"/>
              <w:jc w:val="center"/>
            </w:pPr>
            <w:r>
              <w:t xml:space="preserve">Analýza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Detectoru</w:t>
            </w:r>
            <w:proofErr w:type="spellEnd"/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358E6" w:rsidRDefault="00E358E6" w:rsidP="00EC0F14">
            <w:pPr>
              <w:pStyle w:val="Normlny1"/>
              <w:jc w:val="center"/>
            </w:pPr>
            <w:r>
              <w:t xml:space="preserve">Martin Vrabec, Peter </w:t>
            </w:r>
            <w:proofErr w:type="spellStart"/>
            <w:r>
              <w:t>Filípek</w:t>
            </w:r>
            <w:proofErr w:type="spellEnd"/>
            <w:r>
              <w:t>, Miroslav Wolf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E358E6" w:rsidRDefault="00E358E6" w:rsidP="00EC0F14">
            <w:pPr>
              <w:pStyle w:val="Normlny1"/>
              <w:jc w:val="center"/>
            </w:pPr>
            <w:r>
              <w:t>Martin Vrabec</w:t>
            </w:r>
          </w:p>
        </w:tc>
      </w:tr>
      <w:tr w:rsidR="00E358E6" w:rsidTr="00F44F7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E358E6" w:rsidRDefault="00E358E6" w:rsidP="00904997">
            <w:pPr>
              <w:pStyle w:val="Normlny1"/>
              <w:jc w:val="center"/>
            </w:pPr>
            <w:r>
              <w:t>ROBOCUPTP-83</w:t>
            </w:r>
          </w:p>
        </w:tc>
        <w:tc>
          <w:tcPr>
            <w:tcW w:w="3084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E358E6" w:rsidRDefault="00E358E6" w:rsidP="00EC0F14">
            <w:pPr>
              <w:pStyle w:val="Normlny1"/>
              <w:jc w:val="center"/>
            </w:pPr>
            <w:r>
              <w:t xml:space="preserve">Odstraňovanie </w:t>
            </w:r>
            <w:proofErr w:type="spellStart"/>
            <w:r>
              <w:t>warning</w:t>
            </w:r>
            <w:proofErr w:type="spellEnd"/>
            <w:r>
              <w:t xml:space="preserve"> hlásení</w:t>
            </w:r>
          </w:p>
        </w:tc>
        <w:tc>
          <w:tcPr>
            <w:tcW w:w="1886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E358E6" w:rsidRDefault="00E358E6" w:rsidP="00EC0F14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Wolf, Martin Vrabec</w:t>
            </w:r>
          </w:p>
        </w:tc>
        <w:tc>
          <w:tcPr>
            <w:tcW w:w="1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E358E6" w:rsidRDefault="00E358E6" w:rsidP="00EC0F14">
            <w:pPr>
              <w:pStyle w:val="Normlny1"/>
              <w:jc w:val="center"/>
            </w:pPr>
            <w:r>
              <w:t>Miroslav Wolf</w:t>
            </w:r>
          </w:p>
        </w:tc>
      </w:tr>
    </w:tbl>
    <w:p w:rsidR="00CA5CD3" w:rsidRDefault="00CA5CD3" w:rsidP="00CA5CD3">
      <w:pPr>
        <w:rPr>
          <w:rFonts w:ascii="Arial" w:hAnsi="Arial" w:cs="Arial"/>
          <w:b/>
          <w:sz w:val="28"/>
          <w:szCs w:val="28"/>
        </w:rPr>
      </w:pPr>
    </w:p>
    <w:p w:rsidR="00986DF4" w:rsidRPr="00455DB2" w:rsidRDefault="00455DB2" w:rsidP="00A6373E">
      <w:pPr>
        <w:jc w:val="both"/>
        <w:rPr>
          <w:rFonts w:ascii="Times New Roman" w:hAnsi="Times New Roman" w:cs="Times New Roman"/>
          <w:sz w:val="24"/>
          <w:szCs w:val="24"/>
        </w:rPr>
      </w:pPr>
      <w:r w:rsidRPr="00455DB2">
        <w:rPr>
          <w:rFonts w:ascii="Times New Roman" w:hAnsi="Times New Roman" w:cs="Times New Roman"/>
          <w:sz w:val="24"/>
          <w:szCs w:val="24"/>
        </w:rPr>
        <w:t xml:space="preserve">Vo štvrtom šprinte sme sa zamerali na odstraňovanie nepotrebných častí hráča a rôznych chýb v kóde, ktoré by mohli v budúcnosti spôsobovať problémy a boli aj vývojárskym prostredím označené ako varovania. Zároveň sme nasadzovali automatické testy a dokončovali sme implementáciu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moment point, ktorá sa v predchádzajúcom šprinte ukázala komplikovanejšia ako sme plánovali.</w:t>
      </w:r>
    </w:p>
    <w:p w:rsidR="00455DB2" w:rsidRPr="00455DB2" w:rsidRDefault="00455DB2" w:rsidP="00A6373E">
      <w:pPr>
        <w:jc w:val="both"/>
        <w:rPr>
          <w:u w:val="single"/>
        </w:rPr>
      </w:pPr>
      <w:r w:rsidRPr="00455DB2">
        <w:rPr>
          <w:rStyle w:val="NzovChar"/>
          <w:u w:val="single"/>
        </w:rPr>
        <w:t>ROBOCUPTP-77- Dokončenie ZMP a testovanie</w:t>
      </w:r>
      <w:r w:rsidRPr="00455DB2">
        <w:rPr>
          <w:u w:val="single"/>
        </w:rPr>
        <w:t xml:space="preserve"> </w:t>
      </w:r>
    </w:p>
    <w:p w:rsidR="00455DB2" w:rsidRPr="00455DB2" w:rsidRDefault="00455DB2" w:rsidP="00A6373E">
      <w:pPr>
        <w:jc w:val="both"/>
        <w:rPr>
          <w:rFonts w:ascii="Times New Roman" w:hAnsi="Times New Roman" w:cs="Times New Roman"/>
          <w:sz w:val="24"/>
          <w:szCs w:val="24"/>
        </w:rPr>
      </w:pPr>
      <w:r w:rsidRPr="00455DB2">
        <w:rPr>
          <w:rFonts w:ascii="Times New Roman" w:hAnsi="Times New Roman" w:cs="Times New Roman"/>
          <w:sz w:val="24"/>
          <w:szCs w:val="24"/>
        </w:rPr>
        <w:t xml:space="preserve">Úloha bola pridelená Metodovi Rybárovi, ktorý na implementácií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moment point pracoval aj v predchádzajúcom šprinte. Po tom ako sa implementovali hlavné výpočtové funkcie sa v tomto šprinte tvoril nový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HighSkill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, ktorý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moment point využíval. Implementácia bola úspešná, ale ukázalo sa, že pri prechode z Ruby na Javu sa zmenili niektoré veci, kvôli ktorým v novom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HighSkille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napríklad hráč automaticky nevstal po tom ako spadol. Hráčova chôdza bola však očividne stabilnejšia, a preto v budúcnosti treba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HighSkill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upraviť tak, aby fungoval v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Javovskej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implementácií a zároveň sa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 xml:space="preserve"> moment point môže využívať aj pri iných </w:t>
      </w:r>
      <w:proofErr w:type="spellStart"/>
      <w:r w:rsidRPr="00455DB2">
        <w:rPr>
          <w:rFonts w:ascii="Times New Roman" w:hAnsi="Times New Roman" w:cs="Times New Roman"/>
          <w:sz w:val="24"/>
          <w:szCs w:val="24"/>
        </w:rPr>
        <w:t>HighSkilloch</w:t>
      </w:r>
      <w:proofErr w:type="spellEnd"/>
      <w:r w:rsidRPr="00455DB2">
        <w:rPr>
          <w:rFonts w:ascii="Times New Roman" w:hAnsi="Times New Roman" w:cs="Times New Roman"/>
          <w:sz w:val="24"/>
          <w:szCs w:val="24"/>
        </w:rPr>
        <w:t>.</w:t>
      </w:r>
    </w:p>
    <w:p w:rsidR="00455DB2" w:rsidRPr="00455DB2" w:rsidRDefault="003E10ED" w:rsidP="00455DB2">
      <w:pPr>
        <w:rPr>
          <w:b/>
          <w:u w:val="single"/>
        </w:rPr>
      </w:pPr>
      <w:r w:rsidRPr="00455DB2">
        <w:rPr>
          <w:rFonts w:ascii="Times New Roman" w:hAnsi="Times New Roman" w:cs="Times New Roman"/>
          <w:b/>
          <w:sz w:val="32"/>
          <w:szCs w:val="32"/>
          <w:u w:val="single"/>
        </w:rPr>
        <w:br w:type="column"/>
      </w:r>
      <w:r w:rsidR="00455DB2" w:rsidRPr="00455DB2">
        <w:rPr>
          <w:rStyle w:val="NzovChar"/>
          <w:b/>
          <w:u w:val="single"/>
        </w:rPr>
        <w:lastRenderedPageBreak/>
        <w:t xml:space="preserve">ROBOCUPTP-78- Automatické testy - </w:t>
      </w:r>
      <w:proofErr w:type="spellStart"/>
      <w:r w:rsidR="00455DB2" w:rsidRPr="00455DB2">
        <w:rPr>
          <w:rStyle w:val="NzovChar"/>
          <w:b/>
          <w:u w:val="single"/>
        </w:rPr>
        <w:t>Bamboo</w:t>
      </w:r>
      <w:proofErr w:type="spellEnd"/>
      <w:r w:rsidR="00455DB2" w:rsidRPr="00455DB2">
        <w:rPr>
          <w:b/>
          <w:u w:val="single"/>
        </w:rPr>
        <w:t xml:space="preserve"> </w:t>
      </w:r>
    </w:p>
    <w:p w:rsidR="00986DF4" w:rsidRPr="00455DB2" w:rsidRDefault="00455DB2" w:rsidP="00455DB2">
      <w:pPr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455DB2">
        <w:rPr>
          <w:rFonts w:ascii="Times New Roman" w:hAnsi="Times New Roman" w:cs="Times New Roman"/>
        </w:rPr>
        <w:t xml:space="preserve">Úloha bola pridelená Michalovi </w:t>
      </w:r>
      <w:proofErr w:type="spellStart"/>
      <w:r w:rsidRPr="00455DB2">
        <w:rPr>
          <w:rFonts w:ascii="Times New Roman" w:hAnsi="Times New Roman" w:cs="Times New Roman"/>
        </w:rPr>
        <w:t>S</w:t>
      </w:r>
      <w:r w:rsidRPr="00455DB2">
        <w:rPr>
          <w:rFonts w:ascii="Times New Roman" w:hAnsi="Times New Roman" w:cs="Times New Roman"/>
        </w:rPr>
        <w:t>e</w:t>
      </w:r>
      <w:r w:rsidRPr="00455DB2">
        <w:rPr>
          <w:rFonts w:ascii="Times New Roman" w:hAnsi="Times New Roman" w:cs="Times New Roman"/>
        </w:rPr>
        <w:t>gečovi</w:t>
      </w:r>
      <w:proofErr w:type="spellEnd"/>
      <w:r w:rsidRPr="00455DB2">
        <w:rPr>
          <w:rFonts w:ascii="Times New Roman" w:hAnsi="Times New Roman" w:cs="Times New Roman"/>
        </w:rPr>
        <w:t xml:space="preserve">. Nástroj bol úspešne nasadený, avšak pri </w:t>
      </w:r>
      <w:proofErr w:type="spellStart"/>
      <w:r w:rsidRPr="00455DB2">
        <w:rPr>
          <w:rFonts w:ascii="Times New Roman" w:hAnsi="Times New Roman" w:cs="Times New Roman"/>
        </w:rPr>
        <w:t>refraktoringu</w:t>
      </w:r>
      <w:proofErr w:type="spellEnd"/>
      <w:r w:rsidRPr="00455DB2">
        <w:rPr>
          <w:rFonts w:ascii="Times New Roman" w:hAnsi="Times New Roman" w:cs="Times New Roman"/>
        </w:rPr>
        <w:t xml:space="preserve"> kódu boli niektoré testy </w:t>
      </w:r>
      <w:proofErr w:type="spellStart"/>
      <w:r w:rsidRPr="00455DB2">
        <w:rPr>
          <w:rFonts w:ascii="Times New Roman" w:hAnsi="Times New Roman" w:cs="Times New Roman"/>
        </w:rPr>
        <w:t>zakomentované</w:t>
      </w:r>
      <w:proofErr w:type="spellEnd"/>
      <w:r w:rsidRPr="00455DB2">
        <w:rPr>
          <w:rFonts w:ascii="Times New Roman" w:hAnsi="Times New Roman" w:cs="Times New Roman"/>
        </w:rPr>
        <w:t xml:space="preserve"> a po ich </w:t>
      </w:r>
      <w:proofErr w:type="spellStart"/>
      <w:r w:rsidRPr="00455DB2">
        <w:rPr>
          <w:rFonts w:ascii="Times New Roman" w:hAnsi="Times New Roman" w:cs="Times New Roman"/>
        </w:rPr>
        <w:t>odkomentovaní</w:t>
      </w:r>
      <w:proofErr w:type="spellEnd"/>
      <w:r w:rsidRPr="00455DB2">
        <w:rPr>
          <w:rFonts w:ascii="Times New Roman" w:hAnsi="Times New Roman" w:cs="Times New Roman"/>
        </w:rPr>
        <w:t xml:space="preserve"> automatické testy prestali fungovať. Je preto nutné v ďalšom šprinte tento problém odstrániť.</w:t>
      </w:r>
    </w:p>
    <w:p w:rsidR="00455DB2" w:rsidRPr="00455DB2" w:rsidRDefault="00455DB2" w:rsidP="00195F46">
      <w:pPr>
        <w:pStyle w:val="NoSpacing"/>
        <w:jc w:val="both"/>
        <w:rPr>
          <w:rStyle w:val="NzovChar"/>
          <w:b/>
          <w:u w:val="single"/>
        </w:rPr>
      </w:pPr>
      <w:r w:rsidRPr="00455DB2">
        <w:rPr>
          <w:rStyle w:val="NzovChar"/>
          <w:b/>
          <w:u w:val="single"/>
        </w:rPr>
        <w:t>ROBOCUPTP-79- Oddelenie testovania</w:t>
      </w:r>
    </w:p>
    <w:p w:rsidR="00195F46" w:rsidRDefault="00455DB2" w:rsidP="00195F46">
      <w:pPr>
        <w:pStyle w:val="NoSpacing"/>
        <w:jc w:val="both"/>
      </w:pPr>
      <w:r>
        <w:t xml:space="preserve"> Tejto úlohe sa venoval Peter </w:t>
      </w:r>
      <w:proofErr w:type="spellStart"/>
      <w:r>
        <w:t>Filípek</w:t>
      </w:r>
      <w:proofErr w:type="spellEnd"/>
      <w:r>
        <w:t xml:space="preserve">. Testy presunul do balíčku </w:t>
      </w:r>
      <w:proofErr w:type="spellStart"/>
      <w:r>
        <w:t>tests</w:t>
      </w:r>
      <w:proofErr w:type="spellEnd"/>
      <w:r>
        <w:t xml:space="preserve"> a </w:t>
      </w:r>
      <w:proofErr w:type="spellStart"/>
      <w:r>
        <w:t>zá</w:t>
      </w:r>
      <w:proofErr w:type="spellEnd"/>
      <w:r>
        <w:t xml:space="preserve">- roveň aj upravil </w:t>
      </w:r>
      <w:proofErr w:type="spellStart"/>
      <w:r>
        <w:t>classpath</w:t>
      </w:r>
      <w:proofErr w:type="spellEnd"/>
      <w:r>
        <w:t xml:space="preserve">. Juraj Šimek našiel jeden test, ktorý však nebol </w:t>
      </w:r>
      <w:proofErr w:type="spellStart"/>
      <w:r>
        <w:t>Unit</w:t>
      </w:r>
      <w:proofErr w:type="spellEnd"/>
      <w:r>
        <w:t xml:space="preserve"> test a teda nebol ani presunutý. Zároveň sa pri tom odhalil problém so </w:t>
      </w:r>
      <w:proofErr w:type="spellStart"/>
      <w:r>
        <w:t>zakomentovanými</w:t>
      </w:r>
      <w:proofErr w:type="spellEnd"/>
      <w:r>
        <w:t xml:space="preserve"> testami spomínaný v ROBOCUPTP-78- Automatické testy </w:t>
      </w:r>
      <w:r>
        <w:t>–</w:t>
      </w:r>
      <w:r>
        <w:t xml:space="preserve"> </w:t>
      </w:r>
      <w:proofErr w:type="spellStart"/>
      <w:r>
        <w:t>Bamboo</w:t>
      </w:r>
      <w:proofErr w:type="spellEnd"/>
    </w:p>
    <w:p w:rsidR="00455DB2" w:rsidRPr="00961BE2" w:rsidRDefault="00455DB2" w:rsidP="00195F46">
      <w:pPr>
        <w:pStyle w:val="NoSpacing"/>
        <w:jc w:val="both"/>
      </w:pPr>
    </w:p>
    <w:p w:rsidR="00455DB2" w:rsidRDefault="00455DB2" w:rsidP="00E54DDE">
      <w:pPr>
        <w:pStyle w:val="NoSpacing"/>
        <w:spacing w:line="360" w:lineRule="auto"/>
      </w:pPr>
      <w:r w:rsidRPr="00455DB2">
        <w:rPr>
          <w:rStyle w:val="NzovChar"/>
          <w:b/>
          <w:u w:val="single"/>
        </w:rPr>
        <w:t>ROBOCUPTP-80- Odstraňovanie nepoužívaných časti kódu</w:t>
      </w:r>
      <w:r>
        <w:t xml:space="preserve"> </w:t>
      </w:r>
    </w:p>
    <w:p w:rsidR="00633C7E" w:rsidRPr="008E7350" w:rsidRDefault="00455DB2" w:rsidP="00E54DDE">
      <w:pPr>
        <w:pStyle w:val="NoSpacing"/>
        <w:spacing w:line="360" w:lineRule="auto"/>
      </w:pPr>
      <w:r>
        <w:t xml:space="preserve">Úlohe sa venoval Juraj Šimek a v rámci nej odstránil najmä nevyužívane </w:t>
      </w:r>
      <w:proofErr w:type="spellStart"/>
      <w:r>
        <w:t>HighSkilly</w:t>
      </w:r>
      <w:proofErr w:type="spellEnd"/>
      <w:r>
        <w:t xml:space="preserve">. Zároveň upravil niektoré triedy, v ktorých </w:t>
      </w:r>
      <w:proofErr w:type="spellStart"/>
      <w:r>
        <w:t>CodeDetector</w:t>
      </w:r>
      <w:proofErr w:type="spellEnd"/>
      <w:r>
        <w:t xml:space="preserve"> našiel problém a odstránil duplicity na výpočet vzdialenosti vektora. Kód celkovo </w:t>
      </w:r>
      <w:proofErr w:type="spellStart"/>
      <w:r>
        <w:t>zreduloval</w:t>
      </w:r>
      <w:proofErr w:type="spellEnd"/>
      <w:r>
        <w:t xml:space="preserve"> o približne 2000 riadkov kódu. V rámci úlohy vytvoril dokumentáciu k </w:t>
      </w:r>
      <w:proofErr w:type="spellStart"/>
      <w:r>
        <w:t>HighSkillom</w:t>
      </w:r>
      <w:proofErr w:type="spellEnd"/>
      <w:r>
        <w:t>.</w:t>
      </w:r>
    </w:p>
    <w:p w:rsidR="00E54DDE" w:rsidRPr="00E54DDE" w:rsidRDefault="00CE5749" w:rsidP="005F791C">
      <w:pPr>
        <w:pStyle w:val="NoSpacing"/>
        <w:spacing w:line="276" w:lineRule="auto"/>
        <w:rPr>
          <w:sz w:val="32"/>
          <w:szCs w:val="32"/>
          <w:u w:val="single"/>
        </w:rPr>
      </w:pPr>
      <w:r w:rsidRPr="00CE5749">
        <w:rPr>
          <w:b/>
          <w:sz w:val="32"/>
          <w:szCs w:val="32"/>
          <w:u w:val="single"/>
        </w:rPr>
        <w:t>ROBOCUPTP-</w:t>
      </w:r>
      <w:r w:rsidR="00455DB2">
        <w:rPr>
          <w:b/>
          <w:sz w:val="32"/>
          <w:szCs w:val="32"/>
          <w:u w:val="single"/>
        </w:rPr>
        <w:t>81</w:t>
      </w:r>
      <w:r>
        <w:rPr>
          <w:b/>
          <w:sz w:val="32"/>
          <w:szCs w:val="32"/>
          <w:u w:val="single"/>
        </w:rPr>
        <w:t xml:space="preserve"> </w:t>
      </w:r>
      <w:r w:rsidR="00455DB2">
        <w:rPr>
          <w:sz w:val="32"/>
          <w:szCs w:val="32"/>
          <w:u w:val="single"/>
        </w:rPr>
        <w:t>–</w:t>
      </w:r>
      <w:r w:rsidR="005F791C" w:rsidRPr="005F791C">
        <w:rPr>
          <w:sz w:val="32"/>
          <w:szCs w:val="32"/>
          <w:u w:val="single"/>
        </w:rPr>
        <w:t xml:space="preserve"> </w:t>
      </w:r>
      <w:r w:rsidR="00455DB2">
        <w:rPr>
          <w:sz w:val="32"/>
          <w:szCs w:val="32"/>
          <w:u w:val="single"/>
        </w:rPr>
        <w:t xml:space="preserve">Analýza </w:t>
      </w:r>
      <w:proofErr w:type="spellStart"/>
      <w:r w:rsidR="00455DB2">
        <w:rPr>
          <w:sz w:val="32"/>
          <w:szCs w:val="32"/>
          <w:u w:val="single"/>
        </w:rPr>
        <w:t>Code</w:t>
      </w:r>
      <w:proofErr w:type="spellEnd"/>
      <w:r w:rsidR="00455DB2">
        <w:rPr>
          <w:sz w:val="32"/>
          <w:szCs w:val="32"/>
          <w:u w:val="single"/>
        </w:rPr>
        <w:t xml:space="preserve"> </w:t>
      </w:r>
      <w:proofErr w:type="spellStart"/>
      <w:r w:rsidR="00455DB2">
        <w:rPr>
          <w:sz w:val="32"/>
          <w:szCs w:val="32"/>
          <w:u w:val="single"/>
        </w:rPr>
        <w:t>Detectoru</w:t>
      </w:r>
      <w:proofErr w:type="spellEnd"/>
    </w:p>
    <w:p w:rsidR="00983797" w:rsidRDefault="00455DB2" w:rsidP="00983797">
      <w:pPr>
        <w:pStyle w:val="NoSpacing"/>
        <w:spacing w:line="360" w:lineRule="auto"/>
      </w:pPr>
      <w:r>
        <w:t xml:space="preserve">Úlohu mal na starosti Martin Vrabec a venovali sa jej Martin Vrabec, Peter </w:t>
      </w:r>
      <w:proofErr w:type="spellStart"/>
      <w:r>
        <w:t>Filípek</w:t>
      </w:r>
      <w:proofErr w:type="spellEnd"/>
      <w:r>
        <w:t xml:space="preserve"> a Miroslav Wolf. Najväčšiu časť odstránil Miroslav Wolf a bola 18 splnená rýchlejšie ako sa predpokladalo. Kód sa zanalyzoval pomocou </w:t>
      </w:r>
      <w:proofErr w:type="spellStart"/>
      <w:r>
        <w:t>pluginu</w:t>
      </w:r>
      <w:proofErr w:type="spellEnd"/>
      <w:r>
        <w:t xml:space="preserve"> </w:t>
      </w:r>
      <w:proofErr w:type="spellStart"/>
      <w:r>
        <w:t>CodeDetector</w:t>
      </w:r>
      <w:proofErr w:type="spellEnd"/>
      <w:r>
        <w:t xml:space="preserve"> do IDE </w:t>
      </w:r>
      <w:proofErr w:type="spellStart"/>
      <w:r>
        <w:t>Eclipse</w:t>
      </w:r>
      <w:proofErr w:type="spellEnd"/>
      <w:r>
        <w:t xml:space="preserve">, ktorý slúži na </w:t>
      </w:r>
      <w:proofErr w:type="spellStart"/>
      <w:r>
        <w:t>alalýzu</w:t>
      </w:r>
      <w:proofErr w:type="spellEnd"/>
      <w:r>
        <w:t xml:space="preserve"> kódu a odhaľuje napríklad nevolané metódy. Tieto metódy sa skontrolovali a označili sa buď na odstránenie alebo ponechanie. Pri nerozhodných sa diskutovalo s tím</w:t>
      </w:r>
      <w:r>
        <w:t>om a rovnako sa o nich rozhodli</w:t>
      </w:r>
      <w:r>
        <w:t>. Následne sa nepotrebný kód odstránil.</w:t>
      </w:r>
      <w:r w:rsidR="00983797">
        <w:tab/>
      </w:r>
    </w:p>
    <w:p w:rsidR="00812FD3" w:rsidRDefault="00812FD3" w:rsidP="00812FD3">
      <w:pPr>
        <w:pStyle w:val="Title"/>
        <w:jc w:val="left"/>
      </w:pPr>
      <w:r w:rsidRPr="00812FD3">
        <w:rPr>
          <w:b/>
          <w:u w:val="single"/>
        </w:rPr>
        <w:t xml:space="preserve">ROBOCUPTP-83-Odstraňovanie </w:t>
      </w:r>
      <w:proofErr w:type="spellStart"/>
      <w:r w:rsidRPr="00812FD3">
        <w:rPr>
          <w:b/>
          <w:u w:val="single"/>
        </w:rPr>
        <w:t>warning</w:t>
      </w:r>
      <w:proofErr w:type="spellEnd"/>
      <w:r w:rsidRPr="00812FD3">
        <w:rPr>
          <w:b/>
          <w:u w:val="single"/>
        </w:rPr>
        <w:t xml:space="preserve"> hlásení</w:t>
      </w:r>
      <w:r>
        <w:t xml:space="preserve"> </w:t>
      </w:r>
    </w:p>
    <w:p w:rsidR="00D31388" w:rsidRDefault="00812FD3" w:rsidP="00812FD3">
      <w:pPr>
        <w:pStyle w:val="Title"/>
        <w:jc w:val="left"/>
        <w:rPr>
          <w:sz w:val="24"/>
          <w:szCs w:val="24"/>
        </w:rPr>
      </w:pPr>
      <w:r w:rsidRPr="00812FD3">
        <w:rPr>
          <w:sz w:val="24"/>
          <w:szCs w:val="24"/>
        </w:rPr>
        <w:t xml:space="preserve">Úlohu mal na starosti Miroslav Wolf a pracovali na nej Michal </w:t>
      </w:r>
      <w:proofErr w:type="spellStart"/>
      <w:r w:rsidRPr="00812FD3">
        <w:rPr>
          <w:sz w:val="24"/>
          <w:szCs w:val="24"/>
        </w:rPr>
        <w:t>Segeč</w:t>
      </w:r>
      <w:proofErr w:type="spellEnd"/>
      <w:r w:rsidRPr="00812FD3">
        <w:rPr>
          <w:sz w:val="24"/>
          <w:szCs w:val="24"/>
        </w:rPr>
        <w:t xml:space="preserve">, Miroslav Wolf a Martin Vrabec. Na základe </w:t>
      </w:r>
      <w:proofErr w:type="spellStart"/>
      <w:r w:rsidRPr="00812FD3">
        <w:rPr>
          <w:sz w:val="24"/>
          <w:szCs w:val="24"/>
        </w:rPr>
        <w:t>warningov</w:t>
      </w:r>
      <w:proofErr w:type="spellEnd"/>
      <w:r w:rsidRPr="00812FD3">
        <w:rPr>
          <w:sz w:val="24"/>
          <w:szCs w:val="24"/>
        </w:rPr>
        <w:t xml:space="preserve"> </w:t>
      </w:r>
      <w:proofErr w:type="spellStart"/>
      <w:r w:rsidRPr="00812FD3">
        <w:rPr>
          <w:sz w:val="24"/>
          <w:szCs w:val="24"/>
        </w:rPr>
        <w:t>detekovaným</w:t>
      </w:r>
      <w:proofErr w:type="spellEnd"/>
      <w:r w:rsidRPr="00812FD3">
        <w:rPr>
          <w:sz w:val="24"/>
          <w:szCs w:val="24"/>
        </w:rPr>
        <w:t xml:space="preserve"> IDE </w:t>
      </w:r>
      <w:proofErr w:type="spellStart"/>
      <w:r w:rsidRPr="00812FD3">
        <w:rPr>
          <w:sz w:val="24"/>
          <w:szCs w:val="24"/>
        </w:rPr>
        <w:t>Eclipse</w:t>
      </w:r>
      <w:proofErr w:type="spellEnd"/>
      <w:r w:rsidRPr="00812FD3">
        <w:rPr>
          <w:sz w:val="24"/>
          <w:szCs w:val="24"/>
        </w:rPr>
        <w:t xml:space="preserve"> sa vykonala analýza ku a odstraňovali sa </w:t>
      </w:r>
      <w:proofErr w:type="spellStart"/>
      <w:r w:rsidRPr="00812FD3">
        <w:rPr>
          <w:sz w:val="24"/>
          <w:szCs w:val="24"/>
        </w:rPr>
        <w:t>warningy</w:t>
      </w:r>
      <w:proofErr w:type="spellEnd"/>
      <w:r w:rsidRPr="00812FD3">
        <w:rPr>
          <w:sz w:val="24"/>
          <w:szCs w:val="24"/>
        </w:rPr>
        <w:t xml:space="preserve">, ktorá by v budúcnosti mohli spôsobovať problémy. Najčastejšie problémy boli nepoužité metódy alebo premenná, prípadne ich viditeľnosť. V agentovi sa odstránili všetky </w:t>
      </w:r>
      <w:proofErr w:type="spellStart"/>
      <w:r w:rsidRPr="00812FD3">
        <w:rPr>
          <w:sz w:val="24"/>
          <w:szCs w:val="24"/>
        </w:rPr>
        <w:t>warningy</w:t>
      </w:r>
      <w:proofErr w:type="spellEnd"/>
      <w:r w:rsidRPr="00812FD3">
        <w:rPr>
          <w:sz w:val="24"/>
          <w:szCs w:val="24"/>
        </w:rPr>
        <w:t xml:space="preserve">, </w:t>
      </w:r>
      <w:proofErr w:type="spellStart"/>
      <w:r w:rsidRPr="00812FD3">
        <w:rPr>
          <w:sz w:val="24"/>
          <w:szCs w:val="24"/>
        </w:rPr>
        <w:t>RoboCup</w:t>
      </w:r>
      <w:proofErr w:type="spellEnd"/>
      <w:r w:rsidRPr="00812FD3">
        <w:rPr>
          <w:sz w:val="24"/>
          <w:szCs w:val="24"/>
        </w:rPr>
        <w:t xml:space="preserve"> </w:t>
      </w:r>
      <w:proofErr w:type="spellStart"/>
      <w:r w:rsidRPr="00812FD3">
        <w:rPr>
          <w:sz w:val="24"/>
          <w:szCs w:val="24"/>
        </w:rPr>
        <w:t>Library</w:t>
      </w:r>
      <w:proofErr w:type="spellEnd"/>
      <w:r w:rsidRPr="00812FD3">
        <w:rPr>
          <w:sz w:val="24"/>
          <w:szCs w:val="24"/>
        </w:rPr>
        <w:t xml:space="preserve"> a </w:t>
      </w:r>
      <w:proofErr w:type="spellStart"/>
      <w:r w:rsidRPr="00812FD3">
        <w:rPr>
          <w:sz w:val="24"/>
          <w:szCs w:val="24"/>
        </w:rPr>
        <w:t>TestFramework</w:t>
      </w:r>
      <w:proofErr w:type="spellEnd"/>
      <w:r w:rsidRPr="00812FD3">
        <w:rPr>
          <w:sz w:val="24"/>
          <w:szCs w:val="24"/>
        </w:rPr>
        <w:t xml:space="preserve"> boli nezmenené, </w:t>
      </w:r>
      <w:proofErr w:type="spellStart"/>
      <w:r w:rsidRPr="00812FD3">
        <w:rPr>
          <w:sz w:val="24"/>
          <w:szCs w:val="24"/>
        </w:rPr>
        <w:t>kedže</w:t>
      </w:r>
      <w:proofErr w:type="spellEnd"/>
      <w:r w:rsidRPr="00812FD3">
        <w:rPr>
          <w:sz w:val="24"/>
          <w:szCs w:val="24"/>
        </w:rPr>
        <w:t xml:space="preserve"> sa na nich ešte nepracovalo a môžu sa podstatne upravovať. Zredukovaný počet </w:t>
      </w:r>
      <w:proofErr w:type="spellStart"/>
      <w:r w:rsidRPr="00812FD3">
        <w:rPr>
          <w:sz w:val="24"/>
          <w:szCs w:val="24"/>
        </w:rPr>
        <w:t>warningov</w:t>
      </w:r>
      <w:proofErr w:type="spellEnd"/>
      <w:r w:rsidRPr="00812FD3">
        <w:rPr>
          <w:sz w:val="24"/>
          <w:szCs w:val="24"/>
        </w:rPr>
        <w:t xml:space="preserve"> bol z 936 na 582.</w:t>
      </w:r>
    </w:p>
    <w:p w:rsidR="00812FD3" w:rsidRPr="00812FD3" w:rsidRDefault="00812FD3" w:rsidP="00812FD3">
      <w:pPr>
        <w:pStyle w:val="Title"/>
        <w:jc w:val="left"/>
        <w:rPr>
          <w:b/>
          <w:u w:val="single"/>
        </w:rPr>
      </w:pPr>
      <w:r w:rsidRPr="00812FD3">
        <w:rPr>
          <w:b/>
          <w:u w:val="single"/>
        </w:rPr>
        <w:t xml:space="preserve">Zhodnotenie </w:t>
      </w:r>
      <w:r>
        <w:rPr>
          <w:b/>
          <w:u w:val="single"/>
        </w:rPr>
        <w:t xml:space="preserve">štvrtého </w:t>
      </w:r>
      <w:r w:rsidRPr="00812FD3">
        <w:rPr>
          <w:b/>
          <w:u w:val="single"/>
        </w:rPr>
        <w:t>šprintu</w:t>
      </w:r>
    </w:p>
    <w:p w:rsidR="00201B09" w:rsidRDefault="00812FD3" w:rsidP="00A87816">
      <w:pPr>
        <w:pStyle w:val="NoSpacing"/>
        <w:spacing w:line="360" w:lineRule="auto"/>
        <w:jc w:val="both"/>
      </w:pPr>
      <w:r>
        <w:t xml:space="preserve">V rámci šprintu sa nám podarilo podstatne zredukovať počet riadkov kódu odstránením nepotrebných častí, implementovať </w:t>
      </w:r>
      <w:proofErr w:type="spellStart"/>
      <w:r>
        <w:t>Zero</w:t>
      </w:r>
      <w:proofErr w:type="spellEnd"/>
      <w:r>
        <w:t xml:space="preserve"> moment point, nasadiť automatické testovanie a rovnako sme zredukovali </w:t>
      </w:r>
      <w:proofErr w:type="spellStart"/>
      <w:r>
        <w:t>warningy</w:t>
      </w:r>
      <w:proofErr w:type="spellEnd"/>
      <w:r>
        <w:t xml:space="preserve"> a tým šancu budúcich problémov. Ukázalo sa, že sme príliš podcenili implementáciu </w:t>
      </w:r>
      <w:proofErr w:type="spellStart"/>
      <w:r>
        <w:t>Zero</w:t>
      </w:r>
      <w:proofErr w:type="spellEnd"/>
      <w:r>
        <w:t xml:space="preserve"> moment point, a to najmä kvôli nášmu nepresnému </w:t>
      </w:r>
      <w:r>
        <w:lastRenderedPageBreak/>
        <w:t>odhadu urobených zmien pri prechode z Ruby do Javy minulý rok. Rovnako sa vyskytli problémy s pri presúvaní testov a automatickom testovaní, ktoré sa budú musieť v budúcnosti odstrániť.</w:t>
      </w:r>
    </w:p>
    <w:p w:rsidR="00201B09" w:rsidRDefault="00201B09" w:rsidP="00A87816">
      <w:pPr>
        <w:pStyle w:val="NoSpacing"/>
        <w:spacing w:line="360" w:lineRule="auto"/>
        <w:jc w:val="both"/>
      </w:pPr>
    </w:p>
    <w:p w:rsidR="00374D67" w:rsidRDefault="00374D67" w:rsidP="00374D67">
      <w:pPr>
        <w:pStyle w:val="Caption"/>
        <w:keepNext/>
        <w:jc w:val="center"/>
      </w:pPr>
      <w:r>
        <w:rPr>
          <w:b w:val="0"/>
          <w:noProof/>
          <w:szCs w:val="24"/>
          <w:lang w:eastAsia="sk-SK"/>
        </w:rPr>
        <w:drawing>
          <wp:inline distT="0" distB="0" distL="0" distR="0" wp14:anchorId="23513AF2" wp14:editId="7E4F2350">
            <wp:extent cx="5760720" cy="24733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t 4 burdown ch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F0" w:rsidRPr="00374D67" w:rsidRDefault="00374D67" w:rsidP="00374D67">
      <w:pPr>
        <w:pStyle w:val="Caption"/>
        <w:jc w:val="center"/>
        <w:rPr>
          <w:b w:val="0"/>
          <w:sz w:val="16"/>
          <w:szCs w:val="16"/>
        </w:rPr>
      </w:pPr>
      <w:bookmarkStart w:id="0" w:name="_GoBack"/>
      <w:bookmarkEnd w:id="0"/>
      <w:r w:rsidRPr="00374D67">
        <w:rPr>
          <w:sz w:val="16"/>
          <w:szCs w:val="16"/>
        </w:rPr>
        <w:t xml:space="preserve">Graf </w:t>
      </w:r>
      <w:r w:rsidRPr="00374D67">
        <w:rPr>
          <w:sz w:val="16"/>
          <w:szCs w:val="16"/>
        </w:rPr>
        <w:fldChar w:fldCharType="begin"/>
      </w:r>
      <w:r w:rsidRPr="00374D67">
        <w:rPr>
          <w:sz w:val="16"/>
          <w:szCs w:val="16"/>
        </w:rPr>
        <w:instrText xml:space="preserve"> SEQ Graf \* ARABIC </w:instrText>
      </w:r>
      <w:r w:rsidRPr="00374D67">
        <w:rPr>
          <w:sz w:val="16"/>
          <w:szCs w:val="16"/>
        </w:rPr>
        <w:fldChar w:fldCharType="separate"/>
      </w:r>
      <w:r w:rsidRPr="00374D67">
        <w:rPr>
          <w:noProof/>
          <w:sz w:val="16"/>
          <w:szCs w:val="16"/>
        </w:rPr>
        <w:t>1</w:t>
      </w:r>
      <w:r w:rsidRPr="00374D67">
        <w:rPr>
          <w:sz w:val="16"/>
          <w:szCs w:val="16"/>
        </w:rPr>
        <w:fldChar w:fldCharType="end"/>
      </w:r>
      <w:r w:rsidRPr="00374D67">
        <w:rPr>
          <w:sz w:val="16"/>
          <w:szCs w:val="16"/>
        </w:rPr>
        <w:t xml:space="preserve">: </w:t>
      </w:r>
      <w:proofErr w:type="spellStart"/>
      <w:r w:rsidRPr="00374D67">
        <w:rPr>
          <w:sz w:val="16"/>
          <w:szCs w:val="16"/>
        </w:rPr>
        <w:t>Burndown</w:t>
      </w:r>
      <w:proofErr w:type="spellEnd"/>
      <w:r w:rsidRPr="00374D67">
        <w:rPr>
          <w:sz w:val="16"/>
          <w:szCs w:val="16"/>
        </w:rPr>
        <w:t xml:space="preserve"> </w:t>
      </w:r>
      <w:proofErr w:type="spellStart"/>
      <w:r w:rsidRPr="00374D67">
        <w:rPr>
          <w:sz w:val="16"/>
          <w:szCs w:val="16"/>
        </w:rPr>
        <w:t>chart</w:t>
      </w:r>
      <w:proofErr w:type="spellEnd"/>
      <w:r w:rsidRPr="00374D67">
        <w:rPr>
          <w:sz w:val="16"/>
          <w:szCs w:val="16"/>
        </w:rPr>
        <w:t xml:space="preserve"> 4.šprintu</w:t>
      </w:r>
    </w:p>
    <w:sectPr w:rsidR="00691DF0" w:rsidRPr="00374D67" w:rsidSect="00A3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129B"/>
    <w:multiLevelType w:val="hybridMultilevel"/>
    <w:tmpl w:val="1332D9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81D51"/>
    <w:multiLevelType w:val="hybridMultilevel"/>
    <w:tmpl w:val="D286E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E4471"/>
    <w:multiLevelType w:val="hybridMultilevel"/>
    <w:tmpl w:val="B1EC29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6169"/>
    <w:multiLevelType w:val="multilevel"/>
    <w:tmpl w:val="9B02335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F85D4C"/>
    <w:multiLevelType w:val="hybridMultilevel"/>
    <w:tmpl w:val="A7585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86621"/>
    <w:multiLevelType w:val="multilevel"/>
    <w:tmpl w:val="83EED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B02F3"/>
    <w:multiLevelType w:val="hybridMultilevel"/>
    <w:tmpl w:val="C60EB4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3316D"/>
    <w:multiLevelType w:val="hybridMultilevel"/>
    <w:tmpl w:val="B9DEF1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62212"/>
    <w:multiLevelType w:val="hybridMultilevel"/>
    <w:tmpl w:val="3A2AE1CC"/>
    <w:lvl w:ilvl="0" w:tplc="E6E44B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0A3D"/>
    <w:multiLevelType w:val="hybridMultilevel"/>
    <w:tmpl w:val="412ED490"/>
    <w:lvl w:ilvl="0" w:tplc="56961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A4C03"/>
    <w:multiLevelType w:val="hybridMultilevel"/>
    <w:tmpl w:val="BCB05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F23D9"/>
    <w:multiLevelType w:val="hybridMultilevel"/>
    <w:tmpl w:val="D8AA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D3"/>
    <w:rsid w:val="00002C4D"/>
    <w:rsid w:val="000402C7"/>
    <w:rsid w:val="00057F1F"/>
    <w:rsid w:val="0009698F"/>
    <w:rsid w:val="0011509D"/>
    <w:rsid w:val="00195F46"/>
    <w:rsid w:val="001E496C"/>
    <w:rsid w:val="00201B09"/>
    <w:rsid w:val="002107D1"/>
    <w:rsid w:val="002173B4"/>
    <w:rsid w:val="0024120B"/>
    <w:rsid w:val="00254B75"/>
    <w:rsid w:val="00274436"/>
    <w:rsid w:val="002A55C4"/>
    <w:rsid w:val="002C099D"/>
    <w:rsid w:val="002D52D2"/>
    <w:rsid w:val="0032204A"/>
    <w:rsid w:val="00374D67"/>
    <w:rsid w:val="003A7972"/>
    <w:rsid w:val="003D7656"/>
    <w:rsid w:val="003E10ED"/>
    <w:rsid w:val="003E148A"/>
    <w:rsid w:val="00446511"/>
    <w:rsid w:val="00455DB2"/>
    <w:rsid w:val="004C7CF6"/>
    <w:rsid w:val="004D32C1"/>
    <w:rsid w:val="00501EED"/>
    <w:rsid w:val="00513F99"/>
    <w:rsid w:val="005A65C5"/>
    <w:rsid w:val="005F791C"/>
    <w:rsid w:val="006161A4"/>
    <w:rsid w:val="00633C7E"/>
    <w:rsid w:val="00691DF0"/>
    <w:rsid w:val="00725245"/>
    <w:rsid w:val="00732E4A"/>
    <w:rsid w:val="00773AE1"/>
    <w:rsid w:val="00781D3A"/>
    <w:rsid w:val="00787324"/>
    <w:rsid w:val="00801C6C"/>
    <w:rsid w:val="008036D8"/>
    <w:rsid w:val="00812FD3"/>
    <w:rsid w:val="00840F7E"/>
    <w:rsid w:val="008912DF"/>
    <w:rsid w:val="008E7350"/>
    <w:rsid w:val="00904997"/>
    <w:rsid w:val="00921A39"/>
    <w:rsid w:val="00961BE2"/>
    <w:rsid w:val="00974467"/>
    <w:rsid w:val="00983797"/>
    <w:rsid w:val="00986DF4"/>
    <w:rsid w:val="009C447E"/>
    <w:rsid w:val="009F4E0B"/>
    <w:rsid w:val="00A26FAC"/>
    <w:rsid w:val="00A313C3"/>
    <w:rsid w:val="00A342E5"/>
    <w:rsid w:val="00A6373E"/>
    <w:rsid w:val="00A84DE9"/>
    <w:rsid w:val="00A87816"/>
    <w:rsid w:val="00A940FB"/>
    <w:rsid w:val="00AB160D"/>
    <w:rsid w:val="00AF717F"/>
    <w:rsid w:val="00B67D0A"/>
    <w:rsid w:val="00B94270"/>
    <w:rsid w:val="00BA184E"/>
    <w:rsid w:val="00BC70F8"/>
    <w:rsid w:val="00C66DA0"/>
    <w:rsid w:val="00CA27C4"/>
    <w:rsid w:val="00CA3218"/>
    <w:rsid w:val="00CA5CD3"/>
    <w:rsid w:val="00CE5749"/>
    <w:rsid w:val="00D31388"/>
    <w:rsid w:val="00D35F76"/>
    <w:rsid w:val="00D9413F"/>
    <w:rsid w:val="00D967A9"/>
    <w:rsid w:val="00E11F8A"/>
    <w:rsid w:val="00E12180"/>
    <w:rsid w:val="00E358E6"/>
    <w:rsid w:val="00E4223E"/>
    <w:rsid w:val="00E42F8A"/>
    <w:rsid w:val="00E54DDE"/>
    <w:rsid w:val="00EB294E"/>
    <w:rsid w:val="00EC27BA"/>
    <w:rsid w:val="00EC6B41"/>
    <w:rsid w:val="00ED44E4"/>
    <w:rsid w:val="00EF27D2"/>
    <w:rsid w:val="00F176A8"/>
    <w:rsid w:val="00F44F72"/>
    <w:rsid w:val="00F6666D"/>
    <w:rsid w:val="00F87F69"/>
    <w:rsid w:val="00F93285"/>
    <w:rsid w:val="00FB0F8E"/>
    <w:rsid w:val="00FB2422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1">
    <w:name w:val="Nadpis 21"/>
    <w:rsid w:val="00CA5CD3"/>
    <w:pPr>
      <w:keepNext/>
      <w:widowControl w:val="0"/>
      <w:suppressAutoHyphens/>
      <w:spacing w:before="360" w:after="120" w:line="360" w:lineRule="auto"/>
      <w:jc w:val="both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customStyle="1" w:styleId="Normlny1">
    <w:name w:val="Normálny1"/>
    <w:rsid w:val="00CA5CD3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E12180"/>
    <w:pPr>
      <w:ind w:left="720"/>
      <w:contextualSpacing/>
    </w:pPr>
  </w:style>
  <w:style w:type="paragraph" w:styleId="NoSpacing">
    <w:name w:val="No Spacing"/>
    <w:qFormat/>
    <w:rsid w:val="00D967A9"/>
    <w:pPr>
      <w:suppressAutoHyphens/>
      <w:spacing w:after="0" w:line="240" w:lineRule="auto"/>
    </w:pPr>
    <w:rPr>
      <w:rFonts w:ascii="Times New Roman" w:eastAsia="SimSun" w:hAnsi="Times New Roman" w:cs="Calibri"/>
      <w:color w:val="00000A"/>
      <w:sz w:val="24"/>
    </w:rPr>
  </w:style>
  <w:style w:type="paragraph" w:customStyle="1" w:styleId="Heading11">
    <w:name w:val="Heading 11"/>
    <w:rsid w:val="00D967A9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">
    <w:name w:val="Default"/>
    <w:rsid w:val="00D96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9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967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1C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E4223E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PopisChar"/>
    <w:qFormat/>
    <w:rsid w:val="008E7350"/>
    <w:pPr>
      <w:spacing w:before="120" w:after="120" w:line="36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opisChar">
    <w:name w:val="Popis Char"/>
    <w:basedOn w:val="DefaultParagraphFont"/>
    <w:link w:val="Caption"/>
    <w:rsid w:val="008E7350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NzovChar"/>
    <w:qFormat/>
    <w:rsid w:val="008E7350"/>
    <w:pPr>
      <w:spacing w:after="0" w:line="36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NzovChar">
    <w:name w:val="Názov Char"/>
    <w:basedOn w:val="DefaultParagraphFont"/>
    <w:link w:val="Title"/>
    <w:rsid w:val="008E7350"/>
    <w:rPr>
      <w:rFonts w:ascii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D3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55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1">
    <w:name w:val="Nadpis 21"/>
    <w:rsid w:val="00CA5CD3"/>
    <w:pPr>
      <w:keepNext/>
      <w:widowControl w:val="0"/>
      <w:suppressAutoHyphens/>
      <w:spacing w:before="360" w:after="120" w:line="360" w:lineRule="auto"/>
      <w:jc w:val="both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customStyle="1" w:styleId="Normlny1">
    <w:name w:val="Normálny1"/>
    <w:rsid w:val="00CA5CD3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E12180"/>
    <w:pPr>
      <w:ind w:left="720"/>
      <w:contextualSpacing/>
    </w:pPr>
  </w:style>
  <w:style w:type="paragraph" w:styleId="NoSpacing">
    <w:name w:val="No Spacing"/>
    <w:qFormat/>
    <w:rsid w:val="00D967A9"/>
    <w:pPr>
      <w:suppressAutoHyphens/>
      <w:spacing w:after="0" w:line="240" w:lineRule="auto"/>
    </w:pPr>
    <w:rPr>
      <w:rFonts w:ascii="Times New Roman" w:eastAsia="SimSun" w:hAnsi="Times New Roman" w:cs="Calibri"/>
      <w:color w:val="00000A"/>
      <w:sz w:val="24"/>
    </w:rPr>
  </w:style>
  <w:style w:type="paragraph" w:customStyle="1" w:styleId="Heading11">
    <w:name w:val="Heading 11"/>
    <w:rsid w:val="00D967A9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">
    <w:name w:val="Default"/>
    <w:rsid w:val="00D96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9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967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1C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E4223E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PopisChar"/>
    <w:qFormat/>
    <w:rsid w:val="008E7350"/>
    <w:pPr>
      <w:spacing w:before="120" w:after="120" w:line="36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opisChar">
    <w:name w:val="Popis Char"/>
    <w:basedOn w:val="DefaultParagraphFont"/>
    <w:link w:val="Caption"/>
    <w:rsid w:val="008E7350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NzovChar"/>
    <w:qFormat/>
    <w:rsid w:val="008E7350"/>
    <w:pPr>
      <w:spacing w:after="0" w:line="36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NzovChar">
    <w:name w:val="Názov Char"/>
    <w:basedOn w:val="DefaultParagraphFont"/>
    <w:link w:val="Title"/>
    <w:rsid w:val="008E7350"/>
    <w:rPr>
      <w:rFonts w:ascii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D3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55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Martin</cp:lastModifiedBy>
  <cp:revision>3</cp:revision>
  <dcterms:created xsi:type="dcterms:W3CDTF">2015-05-17T20:14:00Z</dcterms:created>
  <dcterms:modified xsi:type="dcterms:W3CDTF">2015-05-17T20:48:00Z</dcterms:modified>
</cp:coreProperties>
</file>