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09" w:rsidRDefault="00E2289F">
      <w:pPr>
        <w:pStyle w:val="Nadpis11"/>
      </w:pPr>
      <w:r>
        <w:t xml:space="preserve">Zápis z </w:t>
      </w:r>
      <w:r w:rsidR="0089244E">
        <w:t>9</w:t>
      </w:r>
      <w:r>
        <w:t>. stretnutia tímu č. 8</w:t>
      </w:r>
    </w:p>
    <w:p w:rsidR="00154C09" w:rsidRDefault="00E2289F">
      <w:pPr>
        <w:pStyle w:val="Normlny1"/>
      </w:pPr>
      <w:r>
        <w:rPr>
          <w:rFonts w:cs="Times New Roman"/>
          <w:b/>
          <w:szCs w:val="24"/>
        </w:rPr>
        <w:t>Dátum</w:t>
      </w:r>
      <w:r>
        <w:rPr>
          <w:rFonts w:cs="Times New Roman"/>
          <w:szCs w:val="24"/>
        </w:rPr>
        <w:t xml:space="preserve">: </w:t>
      </w:r>
      <w:r w:rsidR="000E4D47">
        <w:rPr>
          <w:rFonts w:cs="Times New Roman"/>
          <w:szCs w:val="24"/>
        </w:rPr>
        <w:t>26</w:t>
      </w:r>
      <w:r>
        <w:t>.11.2014</w:t>
      </w:r>
    </w:p>
    <w:p w:rsidR="00154C09" w:rsidRDefault="00E2289F">
      <w:pPr>
        <w:pStyle w:val="Normlny1"/>
      </w:pPr>
      <w:r>
        <w:rPr>
          <w:rFonts w:cs="Times New Roman"/>
          <w:b/>
          <w:szCs w:val="24"/>
        </w:rPr>
        <w:t>Miestnosť: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Jobsovo</w:t>
      </w:r>
      <w:proofErr w:type="spellEnd"/>
      <w:r>
        <w:rPr>
          <w:rFonts w:cs="Times New Roman"/>
          <w:szCs w:val="24"/>
        </w:rPr>
        <w:t xml:space="preserve"> softvérové štúdio (</w:t>
      </w:r>
      <w:proofErr w:type="spellStart"/>
      <w:r>
        <w:rPr>
          <w:rFonts w:cs="Times New Roman"/>
          <w:szCs w:val="24"/>
        </w:rPr>
        <w:t>lab</w:t>
      </w:r>
      <w:proofErr w:type="spellEnd"/>
      <w:r>
        <w:rPr>
          <w:rFonts w:cs="Times New Roman"/>
          <w:szCs w:val="24"/>
        </w:rPr>
        <w:t xml:space="preserve"> 1.31) (FIIT-STU)</w:t>
      </w:r>
    </w:p>
    <w:p w:rsidR="00154C09" w:rsidRDefault="00E2289F">
      <w:pPr>
        <w:pStyle w:val="Bezriadkovania"/>
      </w:pPr>
      <w:r>
        <w:rPr>
          <w:b/>
        </w:rPr>
        <w:t>Prítomní</w:t>
      </w:r>
      <w:r>
        <w:t>:</w:t>
      </w:r>
    </w:p>
    <w:p w:rsidR="00154C09" w:rsidRDefault="00E2289F">
      <w:pPr>
        <w:pStyle w:val="Bezriadkovania"/>
        <w:ind w:firstLine="708"/>
      </w:pPr>
      <w:r>
        <w:t xml:space="preserve">Pedagóg : </w:t>
      </w:r>
      <w:r>
        <w:tab/>
      </w:r>
      <w:r>
        <w:tab/>
        <w:t xml:space="preserve">Ing. Ivan </w:t>
      </w:r>
      <w:proofErr w:type="spellStart"/>
      <w:r>
        <w:t>Kapustík</w:t>
      </w:r>
      <w:proofErr w:type="spellEnd"/>
    </w:p>
    <w:p w:rsidR="00154C09" w:rsidRDefault="00E2289F">
      <w:pPr>
        <w:pStyle w:val="Bezriadkovania"/>
        <w:ind w:firstLine="708"/>
      </w:pPr>
      <w:r>
        <w:t xml:space="preserve">Členovia tímu: </w:t>
      </w:r>
      <w:r>
        <w:tab/>
      </w:r>
      <w:r>
        <w:rPr>
          <w:color w:val="000000"/>
          <w:lang w:eastAsia="sk-SK"/>
        </w:rPr>
        <w:t xml:space="preserve">Bc. Peter </w:t>
      </w:r>
      <w:proofErr w:type="spellStart"/>
      <w:r>
        <w:rPr>
          <w:color w:val="000000"/>
          <w:lang w:eastAsia="sk-SK"/>
        </w:rPr>
        <w:t>Filípek</w:t>
      </w:r>
      <w:proofErr w:type="spellEnd"/>
      <w:r>
        <w:rPr>
          <w:color w:val="000000"/>
          <w:lang w:eastAsia="sk-SK"/>
        </w:rPr>
        <w:t xml:space="preserve">, </w:t>
      </w:r>
      <w:r>
        <w:t xml:space="preserve">Bc. Metod Rybár, Bc. Michal </w:t>
      </w:r>
      <w:proofErr w:type="spellStart"/>
      <w:r>
        <w:t>Segeč</w:t>
      </w:r>
      <w:proofErr w:type="spellEnd"/>
      <w:r>
        <w:t xml:space="preserve">, </w:t>
      </w:r>
    </w:p>
    <w:p w:rsidR="00154C09" w:rsidRDefault="00E2289F">
      <w:pPr>
        <w:pStyle w:val="Bezriadkovania"/>
        <w:ind w:firstLine="708"/>
      </w:pPr>
      <w:r>
        <w:tab/>
      </w:r>
      <w:r>
        <w:tab/>
      </w:r>
      <w:r>
        <w:tab/>
        <w:t>Bc. Juraj Šimek, Bc. Martin Vrabec, Bc. Miroslav Wolf</w:t>
      </w:r>
    </w:p>
    <w:p w:rsidR="00154C09" w:rsidRDefault="00154C09">
      <w:pPr>
        <w:pStyle w:val="Bezriadkovania"/>
        <w:ind w:firstLine="708"/>
      </w:pPr>
    </w:p>
    <w:p w:rsidR="0089244E" w:rsidRDefault="00E2289F">
      <w:pPr>
        <w:pStyle w:val="Normlny1"/>
        <w:rPr>
          <w:b/>
        </w:rPr>
      </w:pPr>
      <w:r>
        <w:rPr>
          <w:b/>
        </w:rPr>
        <w:t>Stretnutie viedol:</w:t>
      </w:r>
      <w:r w:rsidR="0089244E">
        <w:rPr>
          <w:b/>
        </w:rPr>
        <w:t xml:space="preserve"> </w:t>
      </w:r>
      <w:r w:rsidR="0089244E">
        <w:t xml:space="preserve">Ing. Ivan </w:t>
      </w:r>
      <w:proofErr w:type="spellStart"/>
      <w:r w:rsidR="0089244E">
        <w:t>Kapustík</w:t>
      </w:r>
      <w:proofErr w:type="spellEnd"/>
    </w:p>
    <w:p w:rsidR="00154C09" w:rsidRDefault="00E2289F">
      <w:pPr>
        <w:pStyle w:val="Normlny1"/>
      </w:pPr>
      <w:r>
        <w:rPr>
          <w:b/>
        </w:rPr>
        <w:t>Zápis:</w:t>
      </w:r>
      <w:r>
        <w:t xml:space="preserve"> Bc. </w:t>
      </w:r>
      <w:r w:rsidR="0089244E">
        <w:t>Miroslav Wolf</w:t>
      </w:r>
    </w:p>
    <w:p w:rsidR="00154C09" w:rsidRDefault="00E2289F">
      <w:pPr>
        <w:pStyle w:val="Normlny1"/>
      </w:pPr>
      <w:r>
        <w:rPr>
          <w:b/>
        </w:rPr>
        <w:t>Zvolený nasledovný zapisovateľ:</w:t>
      </w:r>
      <w:r>
        <w:t xml:space="preserve"> Bc. </w:t>
      </w:r>
      <w:r w:rsidR="0089244E">
        <w:t>Martin Vrabec</w:t>
      </w:r>
    </w:p>
    <w:p w:rsidR="00154C09" w:rsidRDefault="00E2289F">
      <w:pPr>
        <w:pStyle w:val="Nadpis21"/>
      </w:pPr>
      <w:r>
        <w:t>Téma stretnutia</w:t>
      </w:r>
    </w:p>
    <w:p w:rsidR="00154C09" w:rsidRDefault="00E2289F">
      <w:pPr>
        <w:pStyle w:val="Normlny1"/>
      </w:pPr>
      <w:r>
        <w:tab/>
        <w:t>Stretnutie k polovici šprintu. Zhodnotenie doterajšieho postupu s úlohami.</w:t>
      </w:r>
    </w:p>
    <w:p w:rsidR="00B7267B" w:rsidRDefault="00E2289F">
      <w:pPr>
        <w:pStyle w:val="Nadpis21"/>
      </w:pPr>
      <w:r>
        <w:t>Vyhodnotenie úloh z predchádzajúceho stretnutia</w:t>
      </w:r>
    </w:p>
    <w:tbl>
      <w:tblPr>
        <w:tblpPr w:leftFromText="141" w:rightFromText="141" w:vertAnchor="text" w:horzAnchor="margin" w:tblpXSpec="center" w:tblpY="78"/>
        <w:tblW w:w="10068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1969"/>
        <w:gridCol w:w="3279"/>
        <w:gridCol w:w="1843"/>
        <w:gridCol w:w="1701"/>
        <w:gridCol w:w="1276"/>
      </w:tblGrid>
      <w:tr w:rsidR="00B7267B" w:rsidTr="00B7267B">
        <w:trPr>
          <w:cantSplit/>
          <w:trHeight w:val="80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Zodpovedný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7267B" w:rsidRDefault="00B7267B" w:rsidP="00FF5633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Stav úlohy</w:t>
            </w:r>
          </w:p>
        </w:tc>
      </w:tr>
      <w:tr w:rsidR="00B7267B" w:rsidTr="00B7267B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ROBOCUPTP-77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Dokončenie ZMP a testovanie</w:t>
            </w:r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V priebehu</w:t>
            </w:r>
          </w:p>
        </w:tc>
      </w:tr>
      <w:tr w:rsidR="00B7267B" w:rsidTr="00B7267B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ROBOCUPTP-78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Automatické testy - </w:t>
            </w:r>
            <w:proofErr w:type="spellStart"/>
            <w:r>
              <w:t>Bamboo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V priebehu</w:t>
            </w:r>
          </w:p>
        </w:tc>
      </w:tr>
      <w:tr w:rsidR="00B7267B" w:rsidTr="00B7267B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ROBOCUPTP-79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Oddelenie testovania</w:t>
            </w:r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Peter </w:t>
            </w:r>
            <w:proofErr w:type="spellStart"/>
            <w:r>
              <w:t>Filípek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Miroslav Wolf</w:t>
            </w:r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V priebehu</w:t>
            </w:r>
          </w:p>
        </w:tc>
      </w:tr>
      <w:tr w:rsidR="00B7267B" w:rsidTr="00B7267B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ROBOCUPTP-80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Odstraňovanie nepoužívaných časti kódu</w:t>
            </w:r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V priebehu</w:t>
            </w:r>
          </w:p>
        </w:tc>
      </w:tr>
      <w:tr w:rsidR="00B7267B" w:rsidTr="00B7267B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ROBOCUPTP-81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Analýza 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Detectoru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Martin Vrabec, Peter </w:t>
            </w:r>
            <w:proofErr w:type="spellStart"/>
            <w:r>
              <w:t>Filípek</w:t>
            </w:r>
            <w:proofErr w:type="spellEnd"/>
            <w:r>
              <w:t>, Miroslav Wolf</w:t>
            </w:r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Martin Vrabec</w:t>
            </w:r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V priebehu</w:t>
            </w:r>
          </w:p>
        </w:tc>
      </w:tr>
      <w:tr w:rsidR="00B7267B" w:rsidTr="00B7267B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ROBOCUPTP-82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Návrh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wiki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Peter </w:t>
            </w:r>
            <w:proofErr w:type="spellStart"/>
            <w:r>
              <w:t>Filípek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Peter </w:t>
            </w:r>
            <w:proofErr w:type="spellStart"/>
            <w:r>
              <w:t>Filípek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Splnené</w:t>
            </w:r>
          </w:p>
        </w:tc>
      </w:tr>
      <w:tr w:rsidR="00B7267B" w:rsidTr="00B7267B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ROBOCUPTP-83</w:t>
            </w:r>
          </w:p>
        </w:tc>
        <w:tc>
          <w:tcPr>
            <w:tcW w:w="3279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Odstraňovanie </w:t>
            </w:r>
            <w:proofErr w:type="spellStart"/>
            <w:r>
              <w:t>warning</w:t>
            </w:r>
            <w:proofErr w:type="spellEnd"/>
            <w:r>
              <w:t xml:space="preserve"> hlásení</w:t>
            </w:r>
          </w:p>
        </w:tc>
        <w:tc>
          <w:tcPr>
            <w:tcW w:w="1843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  <w:r>
              <w:t>, Miroslav Wolf, Martin Vrabec</w:t>
            </w:r>
          </w:p>
        </w:tc>
        <w:tc>
          <w:tcPr>
            <w:tcW w:w="170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Miroslav Wolf</w:t>
            </w:r>
          </w:p>
        </w:tc>
        <w:tc>
          <w:tcPr>
            <w:tcW w:w="127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V priebehu</w:t>
            </w:r>
          </w:p>
        </w:tc>
      </w:tr>
    </w:tbl>
    <w:p w:rsidR="00B7267B" w:rsidRDefault="00B7267B">
      <w:pPr>
        <w:pStyle w:val="Nadpis21"/>
      </w:pPr>
    </w:p>
    <w:p w:rsidR="00154C09" w:rsidRDefault="00E2289F">
      <w:pPr>
        <w:pStyle w:val="Nadpis21"/>
      </w:pPr>
      <w:r>
        <w:t>Opis stretnutia</w:t>
      </w:r>
    </w:p>
    <w:p w:rsidR="00390559" w:rsidRDefault="00390559" w:rsidP="00307596">
      <w:pPr>
        <w:pStyle w:val="Odsekzoznamu"/>
        <w:numPr>
          <w:ilvl w:val="0"/>
          <w:numId w:val="1"/>
        </w:numPr>
        <w:spacing w:after="200"/>
        <w:jc w:val="both"/>
      </w:pPr>
      <w:r>
        <w:t xml:space="preserve">Na začiatku stretnutia nás pán </w:t>
      </w:r>
      <w:proofErr w:type="spellStart"/>
      <w:r>
        <w:t>Kapustík</w:t>
      </w:r>
      <w:proofErr w:type="spellEnd"/>
      <w:r>
        <w:t xml:space="preserve"> upozornil na vzniknutú chybu na </w:t>
      </w:r>
      <w:proofErr w:type="spellStart"/>
      <w:r>
        <w:t>webstránke</w:t>
      </w:r>
      <w:proofErr w:type="spellEnd"/>
      <w:r>
        <w:t xml:space="preserve"> nášho tímu, keďže nešla stiahnuť zápisnica z posledného stretnutia. Tento problém nám ohlásil aj mailom deň pred stretnutím, no nikto z tímu si to nevšimol. Z tohto dôvodu sme sa rozhodli presmerovať si mailovú adresu tímu na častejšie kontrolovaný mail - mail nášho manažéra komunikácie Michala </w:t>
      </w:r>
      <w:proofErr w:type="spellStart"/>
      <w:r>
        <w:t>Segeča</w:t>
      </w:r>
      <w:proofErr w:type="spellEnd"/>
      <w:r>
        <w:t xml:space="preserve">. Doteraz sme náš tímový mail kontrolovali len zbežne, tak táto zmena by mala prispieť k častejšiemu kontrolovaniu našej mailovej schránky. Okrem toho náš správca webu Martin Vrabec zároveň vyriešil problém s webovou stránkou priamo na stretnutí a teda už sú prístupné všetky zápisnice.  </w:t>
      </w:r>
    </w:p>
    <w:p w:rsidR="00390559" w:rsidRDefault="00390559" w:rsidP="00307596">
      <w:pPr>
        <w:pStyle w:val="Odsekzoznamu"/>
        <w:numPr>
          <w:ilvl w:val="0"/>
          <w:numId w:val="1"/>
        </w:numPr>
        <w:spacing w:after="200"/>
        <w:jc w:val="both"/>
      </w:pPr>
      <w:r>
        <w:t xml:space="preserve">Následne sme začali so zhrnutím úloh prebiehajúceho šprintu. </w:t>
      </w:r>
      <w:r w:rsidR="00B7267B">
        <w:t xml:space="preserve">Úloha ROBOCUPTP-77 Dokončenie ZMP a jeho otestovanie ešte nie je dokončená. Na úlohe sa ale pracuje. Metod Rybár, ktorý plní túto úlohu sa vyjadril k problémom s ktorými sa počas implementácie stretol a to najmä pri implementácii častí ruby do javy, kde má občas problém s pretypovaním, keďže v ruby funkciách nie sú definované typy. Okrem tohto je kód v ruby zle okomentovaný a niekedy nie je jasné na čo ktorá funkcia slúži. Napriek týmto problémom sa však neobjavili vážnejšie komplikácie a práca na úlohe ide pomerne rýchlo a mala by sa do konca šprintu stihnúť. </w:t>
      </w:r>
      <w:r w:rsidR="001C4E40">
        <w:t xml:space="preserve">Pán </w:t>
      </w:r>
      <w:proofErr w:type="spellStart"/>
      <w:r w:rsidR="001C4E40">
        <w:t>Kapustík</w:t>
      </w:r>
      <w:proofErr w:type="spellEnd"/>
      <w:r w:rsidR="001C4E40">
        <w:t xml:space="preserve"> ešte spomenul, že pri ZMP niekedy vzniká že robot ide trocha bokom a vybáča z dráhy, preto bol na ustálenie použitý aj pohyb rúk. </w:t>
      </w:r>
    </w:p>
    <w:p w:rsidR="00390559" w:rsidRDefault="00E96AD2" w:rsidP="00307596">
      <w:pPr>
        <w:pStyle w:val="Odsekzoznamu"/>
        <w:numPr>
          <w:ilvl w:val="0"/>
          <w:numId w:val="1"/>
        </w:numPr>
        <w:spacing w:after="200"/>
        <w:jc w:val="both"/>
      </w:pPr>
      <w:r>
        <w:t>K ďalšej</w:t>
      </w:r>
      <w:r w:rsidR="00B7267B">
        <w:t xml:space="preserve"> úloh</w:t>
      </w:r>
      <w:r>
        <w:t>e</w:t>
      </w:r>
      <w:r w:rsidR="00B7267B">
        <w:t xml:space="preserve"> ROBOCUPTP-78 </w:t>
      </w:r>
      <w:r>
        <w:t xml:space="preserve">Automatické testy - </w:t>
      </w:r>
      <w:proofErr w:type="spellStart"/>
      <w:r>
        <w:t>Bamboo</w:t>
      </w:r>
      <w:proofErr w:type="spellEnd"/>
      <w:r>
        <w:t xml:space="preserve"> sa vyjadril Michal </w:t>
      </w:r>
      <w:proofErr w:type="spellStart"/>
      <w:r>
        <w:t>Segeč</w:t>
      </w:r>
      <w:proofErr w:type="spellEnd"/>
      <w:r>
        <w:t xml:space="preserve">, ktorí na úlohe pracoval. Automatické testy v </w:t>
      </w:r>
      <w:proofErr w:type="spellStart"/>
      <w:r>
        <w:t>Bamboo</w:t>
      </w:r>
      <w:proofErr w:type="spellEnd"/>
      <w:r>
        <w:t xml:space="preserve"> už fungujú aj pre jednotlivé triedy. Michal nám predviedol spúšťanie jednotlivých testov z konkrétnych tried. Výstup testov porovnal aj s testami v </w:t>
      </w:r>
      <w:proofErr w:type="spellStart"/>
      <w:r>
        <w:t>eclipse</w:t>
      </w:r>
      <w:proofErr w:type="spellEnd"/>
      <w:r>
        <w:t xml:space="preserve">. Okrem toho sa pán </w:t>
      </w:r>
      <w:proofErr w:type="spellStart"/>
      <w:r>
        <w:t>Kapustík</w:t>
      </w:r>
      <w:proofErr w:type="spellEnd"/>
      <w:r>
        <w:t xml:space="preserve"> pýtal, či sú testy spúšťané nad vetvou </w:t>
      </w:r>
      <w:proofErr w:type="spellStart"/>
      <w:r>
        <w:t>Master</w:t>
      </w:r>
      <w:proofErr w:type="spellEnd"/>
      <w:r>
        <w:t xml:space="preserve"> alebo inou vetvou. Testy sa dajú spúšťať zo všetkých vetiev, no momentálne ich spúšťame z vetvy v ktorej robíme úpravy - najaktuálnejšej vetve. Úloha je teda takmer dokončená, ostáva spraviť už iba metodiku pre automatické testovanie, ktorú Michal vytvorí v druhej polovici šprintu.</w:t>
      </w:r>
    </w:p>
    <w:p w:rsidR="00307596" w:rsidRDefault="00E96AD2" w:rsidP="00307596">
      <w:pPr>
        <w:pStyle w:val="Odsekzoznamu"/>
        <w:numPr>
          <w:ilvl w:val="0"/>
          <w:numId w:val="1"/>
        </w:numPr>
        <w:spacing w:after="200"/>
        <w:jc w:val="both"/>
      </w:pPr>
      <w:r>
        <w:t xml:space="preserve">Ďalšou úlohou ROBOCUPTP-79 bolo oddelenie testovania, ktorej sa venoval Peter </w:t>
      </w:r>
      <w:proofErr w:type="spellStart"/>
      <w:r>
        <w:t>Filípek</w:t>
      </w:r>
      <w:proofErr w:type="spellEnd"/>
      <w:r>
        <w:t>. Peter sa k úlohe vyjadril, že pri prechádzaní testov zistil, že nie všetky testy sú v test balíkoch. Testy však ešte nepresúval, Peter sa bude tejto úlohe viac venovať v druhej polovici šprintu.</w:t>
      </w:r>
    </w:p>
    <w:p w:rsidR="003C197B" w:rsidRDefault="00E96AD2" w:rsidP="00307596">
      <w:pPr>
        <w:pStyle w:val="Odsekzoznamu"/>
        <w:numPr>
          <w:ilvl w:val="0"/>
          <w:numId w:val="1"/>
        </w:numPr>
        <w:spacing w:after="200"/>
        <w:jc w:val="both"/>
      </w:pPr>
      <w:r>
        <w:t xml:space="preserve">Juraj Šimek nám zhrnul úlohu ROBOCUPTP-80 Odstraňovanie </w:t>
      </w:r>
      <w:r w:rsidR="001C4E40">
        <w:t xml:space="preserve">nepoužívaných častí kódu z analýz </w:t>
      </w:r>
      <w:proofErr w:type="spellStart"/>
      <w:r w:rsidR="001C4E40">
        <w:t>Unnecessery</w:t>
      </w:r>
      <w:proofErr w:type="spellEnd"/>
      <w:r w:rsidR="001C4E40">
        <w:t xml:space="preserve"> </w:t>
      </w:r>
      <w:proofErr w:type="spellStart"/>
      <w:r w:rsidR="001C4E40">
        <w:t>code</w:t>
      </w:r>
      <w:proofErr w:type="spellEnd"/>
      <w:r w:rsidR="001C4E40">
        <w:t xml:space="preserve"> </w:t>
      </w:r>
      <w:proofErr w:type="spellStart"/>
      <w:r w:rsidR="001C4E40">
        <w:t>detectora</w:t>
      </w:r>
      <w:proofErr w:type="spellEnd"/>
      <w:r w:rsidR="001C4E40">
        <w:t xml:space="preserve">. Juraj odstraňuje najmä nepoužívané </w:t>
      </w:r>
      <w:proofErr w:type="spellStart"/>
      <w:r w:rsidR="001C4E40">
        <w:t>highskilly</w:t>
      </w:r>
      <w:proofErr w:type="spellEnd"/>
      <w:r w:rsidR="001C4E40">
        <w:t xml:space="preserve">. Niektoré časti už boli vymazané. Mazanie týchto častí by malo pomerne odľahčiť kód. Juraj predpokladá, že zrejme ubudne až okolo 4000 riadkov kódu. Pán </w:t>
      </w:r>
      <w:proofErr w:type="spellStart"/>
      <w:r w:rsidR="001C4E40">
        <w:t>Kapustík</w:t>
      </w:r>
      <w:proofErr w:type="spellEnd"/>
      <w:r w:rsidR="001C4E40">
        <w:t xml:space="preserve"> nám porozprával, že niektoré </w:t>
      </w:r>
      <w:proofErr w:type="spellStart"/>
      <w:r w:rsidR="001C4E40">
        <w:t>higskilly</w:t>
      </w:r>
      <w:proofErr w:type="spellEnd"/>
      <w:r w:rsidR="001C4E40">
        <w:t xml:space="preserve"> môžu byť vytvorené iba kvôli </w:t>
      </w:r>
      <w:proofErr w:type="spellStart"/>
      <w:r w:rsidR="001C4E40">
        <w:t>highskillom</w:t>
      </w:r>
      <w:proofErr w:type="spellEnd"/>
      <w:r w:rsidR="001C4E40">
        <w:t>. V taktikách je balík na turnaje kde by sa mali nachádzať všetky taktiky z turnaja. Juraj predpokladá, že úlohu stihne a keby ju stihol dokončiť predčasne, tak by sa mohol venovať načítaniu nastavení (</w:t>
      </w:r>
      <w:proofErr w:type="spellStart"/>
      <w:r w:rsidR="001C4E40">
        <w:t>settings</w:t>
      </w:r>
      <w:proofErr w:type="spellEnd"/>
      <w:r w:rsidR="001C4E40">
        <w:t xml:space="preserve">) zo súboru. </w:t>
      </w:r>
    </w:p>
    <w:p w:rsidR="001C4E40" w:rsidRDefault="001C4E40" w:rsidP="00307596">
      <w:pPr>
        <w:pStyle w:val="Odsekzoznamu"/>
        <w:numPr>
          <w:ilvl w:val="0"/>
          <w:numId w:val="1"/>
        </w:numPr>
        <w:spacing w:after="200"/>
        <w:jc w:val="both"/>
      </w:pPr>
      <w:r>
        <w:t>Úlohe ROBOCUPTP</w:t>
      </w:r>
      <w:r w:rsidR="00261B08">
        <w:t xml:space="preserve">-81 Analýza </w:t>
      </w:r>
      <w:proofErr w:type="spellStart"/>
      <w:r w:rsidR="00261B08">
        <w:t>Code</w:t>
      </w:r>
      <w:proofErr w:type="spellEnd"/>
      <w:r w:rsidR="00261B08">
        <w:t xml:space="preserve"> </w:t>
      </w:r>
      <w:proofErr w:type="spellStart"/>
      <w:r w:rsidR="00261B08">
        <w:t>Detectora</w:t>
      </w:r>
      <w:proofErr w:type="spellEnd"/>
      <w:r w:rsidR="00261B08">
        <w:t xml:space="preserve"> sa venoval Miroslav Wolf. Túto úlohu majú na starosti traja členovia tímu, no Miro sa vyjadril, že na úlohe už nie je až toľko práce, keďže na nej už v minulom šprinte pracoval aj Juraj Šimek. Zvyšný čas by zrejme bolo vhodné využiť pri riešení ostatných úloh, ktoré sa nestíhajú. Pri analýze výstupu </w:t>
      </w:r>
      <w:proofErr w:type="spellStart"/>
      <w:r w:rsidR="00261B08">
        <w:t>code</w:t>
      </w:r>
      <w:proofErr w:type="spellEnd"/>
      <w:r w:rsidR="00261B08">
        <w:t xml:space="preserve"> </w:t>
      </w:r>
      <w:proofErr w:type="spellStart"/>
      <w:r w:rsidR="00261B08">
        <w:t>detectora</w:t>
      </w:r>
      <w:proofErr w:type="spellEnd"/>
      <w:r w:rsidR="00261B08">
        <w:t xml:space="preserve"> je otázne čo s </w:t>
      </w:r>
      <w:r w:rsidR="00261B08">
        <w:lastRenderedPageBreak/>
        <w:t xml:space="preserve">metódami ktoré sú volané iba z triedy </w:t>
      </w:r>
      <w:proofErr w:type="spellStart"/>
      <w:r w:rsidR="00261B08">
        <w:t>tests</w:t>
      </w:r>
      <w:proofErr w:type="spellEnd"/>
      <w:r w:rsidR="00261B08">
        <w:t xml:space="preserve">. Zrejme treba overiť či je ich vhodné ponechať alebo vymazať. Keďže sú volané iba z </w:t>
      </w:r>
      <w:proofErr w:type="spellStart"/>
      <w:r w:rsidR="00261B08">
        <w:t>tests</w:t>
      </w:r>
      <w:proofErr w:type="spellEnd"/>
      <w:r w:rsidR="00261B08">
        <w:t xml:space="preserve"> je otázne či je ich potrebné vôbec testovať. </w:t>
      </w:r>
    </w:p>
    <w:p w:rsidR="00261B08" w:rsidRDefault="00261B08" w:rsidP="00307596">
      <w:pPr>
        <w:pStyle w:val="Odsekzoznamu"/>
        <w:numPr>
          <w:ilvl w:val="0"/>
          <w:numId w:val="1"/>
        </w:numPr>
        <w:spacing w:after="200"/>
        <w:jc w:val="both"/>
      </w:pPr>
      <w:r>
        <w:t xml:space="preserve">Úlohu ROBOCUPTP-82 Návrh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wiki</w:t>
      </w:r>
      <w:proofErr w:type="spellEnd"/>
      <w:r>
        <w:t xml:space="preserve"> riešil Peter </w:t>
      </w:r>
      <w:proofErr w:type="spellStart"/>
      <w:r>
        <w:t>Filípek</w:t>
      </w:r>
      <w:proofErr w:type="spellEnd"/>
      <w:r>
        <w:t xml:space="preserve">. Peter postupoval podľa CD minuloročného tímu GITMAN, ktoré nám požičal pán </w:t>
      </w:r>
      <w:proofErr w:type="spellStart"/>
      <w:r>
        <w:t>Kapustík</w:t>
      </w:r>
      <w:proofErr w:type="spellEnd"/>
      <w:r>
        <w:t xml:space="preserve">. Musel </w:t>
      </w:r>
      <w:proofErr w:type="spellStart"/>
      <w:r>
        <w:t>wiki</w:t>
      </w:r>
      <w:proofErr w:type="spellEnd"/>
      <w:r>
        <w:t xml:space="preserve"> upgradovať na novšiu verziu, pričom riešil aj nezhody s verziami PHP. </w:t>
      </w:r>
      <w:proofErr w:type="spellStart"/>
      <w:r>
        <w:t>Upgradnúť</w:t>
      </w:r>
      <w:proofErr w:type="spellEnd"/>
      <w:r>
        <w:t xml:space="preserve"> sa mu to podarilo</w:t>
      </w:r>
      <w:r w:rsidR="00727313">
        <w:t>,</w:t>
      </w:r>
      <w:r>
        <w:t xml:space="preserve"> no objavil sa aj ďalší problém a </w:t>
      </w:r>
      <w:proofErr w:type="spellStart"/>
      <w:r>
        <w:t>wiki</w:t>
      </w:r>
      <w:proofErr w:type="spellEnd"/>
      <w:r>
        <w:t xml:space="preserve"> bolo nutné nahodiť nanovo. To sa Petrovi podarilo a </w:t>
      </w:r>
      <w:proofErr w:type="spellStart"/>
      <w:r>
        <w:t>wiki</w:t>
      </w:r>
      <w:proofErr w:type="spellEnd"/>
      <w:r>
        <w:t xml:space="preserve"> už teda lokálne beží. Bolo by vhodné ju nahrať</w:t>
      </w:r>
      <w:r w:rsidR="00727313">
        <w:t xml:space="preserve"> aj</w:t>
      </w:r>
      <w:r>
        <w:t xml:space="preserve"> na server - to sa zrejme bude riešiť cez Petra Lacka. </w:t>
      </w:r>
      <w:r w:rsidR="00727313">
        <w:t xml:space="preserve">Pán </w:t>
      </w:r>
      <w:proofErr w:type="spellStart"/>
      <w:r w:rsidR="00727313">
        <w:t>Kapustík</w:t>
      </w:r>
      <w:proofErr w:type="spellEnd"/>
      <w:r w:rsidR="00727313">
        <w:t xml:space="preserve"> sa vyjadril, že by bolo vhodné aby na </w:t>
      </w:r>
      <w:proofErr w:type="spellStart"/>
      <w:r w:rsidR="00727313">
        <w:t>wiki</w:t>
      </w:r>
      <w:proofErr w:type="spellEnd"/>
      <w:r w:rsidR="00727313">
        <w:t xml:space="preserve"> už niečo aj bolo, najmä pre bakalárov a diplomantov, keďže staršie </w:t>
      </w:r>
      <w:proofErr w:type="spellStart"/>
      <w:r w:rsidR="00727313">
        <w:t>wiki</w:t>
      </w:r>
      <w:proofErr w:type="spellEnd"/>
      <w:r w:rsidR="00727313">
        <w:t xml:space="preserve"> už nefungujú. No v tomto šprinte sme sa primárne chceli venovať iným úlohám a </w:t>
      </w:r>
      <w:proofErr w:type="spellStart"/>
      <w:r w:rsidR="00727313">
        <w:t>media</w:t>
      </w:r>
      <w:proofErr w:type="spellEnd"/>
      <w:r w:rsidR="00727313">
        <w:t xml:space="preserve"> </w:t>
      </w:r>
      <w:proofErr w:type="spellStart"/>
      <w:r w:rsidR="00727313">
        <w:t>wiki</w:t>
      </w:r>
      <w:proofErr w:type="spellEnd"/>
      <w:r w:rsidR="00727313">
        <w:t xml:space="preserve"> sme chceli iba rozbehať, tak túto úlohu zatiaľ považujeme za ukončenú a pokračovať sa v nej bude zrejme v ďalšom šprinte, pričom treba ešte na </w:t>
      </w:r>
      <w:proofErr w:type="spellStart"/>
      <w:r w:rsidR="00727313">
        <w:t>wiki</w:t>
      </w:r>
      <w:proofErr w:type="spellEnd"/>
      <w:r w:rsidR="00727313">
        <w:t xml:space="preserve"> nahodiť informácie a rozbehať a nahrať ju na server.</w:t>
      </w:r>
    </w:p>
    <w:p w:rsidR="00727313" w:rsidRDefault="00727313" w:rsidP="00307596">
      <w:pPr>
        <w:pStyle w:val="Odsekzoznamu"/>
        <w:numPr>
          <w:ilvl w:val="0"/>
          <w:numId w:val="1"/>
        </w:numPr>
        <w:spacing w:after="200"/>
        <w:jc w:val="both"/>
      </w:pPr>
      <w:r>
        <w:t xml:space="preserve">Poslednou úlohou ROBOCUPTP-83 bolo odstraňovanie </w:t>
      </w:r>
      <w:proofErr w:type="spellStart"/>
      <w:r>
        <w:t>warning</w:t>
      </w:r>
      <w:proofErr w:type="spellEnd"/>
      <w:r>
        <w:t xml:space="preserve"> hlásení. Úlohu majú riešiť viacerí členovia tímu, no zatiaľ sa jej venoval najmä Martin Vrabec, ktorí odstránil približne 100 </w:t>
      </w:r>
      <w:proofErr w:type="spellStart"/>
      <w:r>
        <w:t>warningov</w:t>
      </w:r>
      <w:proofErr w:type="spellEnd"/>
      <w:r>
        <w:t xml:space="preserve">. Michal </w:t>
      </w:r>
      <w:proofErr w:type="spellStart"/>
      <w:r>
        <w:t>Segeč</w:t>
      </w:r>
      <w:proofErr w:type="spellEnd"/>
      <w:r>
        <w:t xml:space="preserve"> k úlohe vytvoril spoločný dokument v ktorom si každý značí triedu v ktorej </w:t>
      </w:r>
      <w:proofErr w:type="spellStart"/>
      <w:r>
        <w:t>warningy</w:t>
      </w:r>
      <w:proofErr w:type="spellEnd"/>
      <w:r>
        <w:t xml:space="preserve"> odstraňuje, aby nedošlo ku </w:t>
      </w:r>
      <w:proofErr w:type="spellStart"/>
      <w:r>
        <w:t>kolíziam</w:t>
      </w:r>
      <w:proofErr w:type="spellEnd"/>
      <w:r>
        <w:t>.</w:t>
      </w:r>
      <w:r w:rsidR="0035680A">
        <w:t xml:space="preserve"> </w:t>
      </w:r>
      <w:r w:rsidR="00B14135">
        <w:t xml:space="preserve">Dohodli sme sa, že pri odstraňovaní </w:t>
      </w:r>
      <w:proofErr w:type="spellStart"/>
      <w:r w:rsidR="00B14135">
        <w:t>warningov</w:t>
      </w:r>
      <w:proofErr w:type="spellEnd"/>
      <w:r w:rsidR="00B14135">
        <w:t xml:space="preserve"> nebudeme </w:t>
      </w:r>
      <w:proofErr w:type="spellStart"/>
      <w:r w:rsidR="00B14135">
        <w:t>používat</w:t>
      </w:r>
      <w:proofErr w:type="spellEnd"/>
      <w:r w:rsidR="00B14135">
        <w:t xml:space="preserve"> @</w:t>
      </w:r>
      <w:proofErr w:type="spellStart"/>
      <w:r w:rsidR="00B14135">
        <w:t>suppresswarning</w:t>
      </w:r>
      <w:proofErr w:type="spellEnd"/>
      <w:r w:rsidR="00B14135">
        <w:t xml:space="preserve">. </w:t>
      </w:r>
      <w:r w:rsidR="0035680A">
        <w:t>Tejto úlohe sa plánujeme viac venovať v druhej polovici šprintu.</w:t>
      </w:r>
      <w:r>
        <w:t xml:space="preserve"> </w:t>
      </w:r>
      <w:r w:rsidR="0035680A">
        <w:t>Ú</w:t>
      </w:r>
      <w:r>
        <w:t xml:space="preserve">lohu sme v šprinte naplánovali iba ako doplňujúci s tým, že sa možno nestihne dokončiť, keďže projekt obsahuje cez 900 </w:t>
      </w:r>
      <w:proofErr w:type="spellStart"/>
      <w:r>
        <w:t>warningov</w:t>
      </w:r>
      <w:proofErr w:type="spellEnd"/>
      <w:r>
        <w:t xml:space="preserve"> (</w:t>
      </w:r>
      <w:r w:rsidR="0035680A">
        <w:t xml:space="preserve">niektoré sú pridané </w:t>
      </w:r>
      <w:proofErr w:type="spellStart"/>
      <w:r w:rsidR="0035680A">
        <w:t>unnecessery</w:t>
      </w:r>
      <w:proofErr w:type="spellEnd"/>
      <w:r w:rsidR="0035680A">
        <w:t xml:space="preserve"> </w:t>
      </w:r>
      <w:proofErr w:type="spellStart"/>
      <w:r w:rsidR="0035680A">
        <w:t>code</w:t>
      </w:r>
      <w:proofErr w:type="spellEnd"/>
      <w:r w:rsidR="0035680A">
        <w:t xml:space="preserve"> </w:t>
      </w:r>
      <w:proofErr w:type="spellStart"/>
      <w:r w:rsidR="0035680A">
        <w:t>detectorom</w:t>
      </w:r>
      <w:proofErr w:type="spellEnd"/>
      <w:r w:rsidR="0035680A">
        <w:t xml:space="preserve"> pôvodne ich bolo okolo 500</w:t>
      </w:r>
      <w:r>
        <w:t xml:space="preserve">). Bolo by vhodné napísať koľko </w:t>
      </w:r>
      <w:proofErr w:type="spellStart"/>
      <w:r>
        <w:t>warningov</w:t>
      </w:r>
      <w:proofErr w:type="spellEnd"/>
      <w:r>
        <w:t xml:space="preserve"> </w:t>
      </w:r>
      <w:r w:rsidR="0035680A">
        <w:t>sa v tejto úlohe podarilo za tento šprint odstrániť.</w:t>
      </w:r>
    </w:p>
    <w:p w:rsidR="0035680A" w:rsidRDefault="0035680A" w:rsidP="00307596">
      <w:pPr>
        <w:pStyle w:val="Odsekzoznamu"/>
        <w:numPr>
          <w:ilvl w:val="0"/>
          <w:numId w:val="1"/>
        </w:numPr>
        <w:spacing w:after="200"/>
        <w:jc w:val="both"/>
      </w:pPr>
      <w:r>
        <w:t>Počas stretnutia nás navštívil pán Vaško z FAB</w:t>
      </w:r>
      <w:r w:rsidR="005A55BD">
        <w:t xml:space="preserve"> </w:t>
      </w:r>
      <w:proofErr w:type="spellStart"/>
      <w:r>
        <w:t>LAB</w:t>
      </w:r>
      <w:r w:rsidR="005A55BD">
        <w:t>-u</w:t>
      </w:r>
      <w:proofErr w:type="spellEnd"/>
      <w:r>
        <w:t xml:space="preserve">, ktorý hľadá mladého skúseného SCRUM </w:t>
      </w:r>
      <w:proofErr w:type="spellStart"/>
      <w:r>
        <w:t>Mastera</w:t>
      </w:r>
      <w:proofErr w:type="spellEnd"/>
      <w:r>
        <w:t xml:space="preserve"> pre svoj projekt, od ktorého by sa niečo naučil. Na stretnutí bol aj jeden z diplomantov - Filip Šandor, ktorý </w:t>
      </w:r>
      <w:r w:rsidR="007B3311">
        <w:t>nám povedal svoje poznatky a otázky ohľadne agenta</w:t>
      </w:r>
      <w:r>
        <w:t>.</w:t>
      </w:r>
      <w:r w:rsidR="007B3311">
        <w:t xml:space="preserve"> Agent má problém pri natočení na loptu keď je blízko nej - otáča sa z </w:t>
      </w:r>
      <w:proofErr w:type="spellStart"/>
      <w:r w:rsidR="007B3311">
        <w:t>ľava</w:t>
      </w:r>
      <w:proofErr w:type="spellEnd"/>
      <w:r w:rsidR="007B3311">
        <w:t xml:space="preserve"> do </w:t>
      </w:r>
      <w:proofErr w:type="spellStart"/>
      <w:r w:rsidR="007B3311">
        <w:t>prava</w:t>
      </w:r>
      <w:proofErr w:type="spellEnd"/>
      <w:r w:rsidR="007B3311">
        <w:t xml:space="preserve"> a nevie sa presne nasmerovať na loptu</w:t>
      </w:r>
      <w:r w:rsidR="00E33302">
        <w:t>, lebo ju vidí stále inde</w:t>
      </w:r>
      <w:r w:rsidR="007B3311">
        <w:t xml:space="preserve">. Pravdepodobne je problém pri počítaní absolútnej polohy. Agent </w:t>
      </w:r>
      <w:r w:rsidR="00E33302">
        <w:t xml:space="preserve">má relatívnu vzdialenosť voči sebe a prepočítava ju na absolútnu, pričom niekedy to odskočí mimo. Ďalším poznatkom od Filipa bolo, že sa vykonávajú iba tri typy pohybov a to </w:t>
      </w:r>
      <w:proofErr w:type="spellStart"/>
      <w:r w:rsidR="00E33302">
        <w:t>slow</w:t>
      </w:r>
      <w:proofErr w:type="spellEnd"/>
      <w:r w:rsidR="00E33302">
        <w:t xml:space="preserve">, </w:t>
      </w:r>
      <w:proofErr w:type="spellStart"/>
      <w:r w:rsidR="00E33302">
        <w:t>medium</w:t>
      </w:r>
      <w:proofErr w:type="spellEnd"/>
      <w:r w:rsidR="00E33302">
        <w:t xml:space="preserve"> a </w:t>
      </w:r>
      <w:proofErr w:type="spellStart"/>
      <w:r w:rsidR="00E33302">
        <w:t>fast</w:t>
      </w:r>
      <w:proofErr w:type="spellEnd"/>
      <w:r w:rsidR="00E33302">
        <w:t>, pričom existuje aj slow2 ktorý je o niečo rýchlejší</w:t>
      </w:r>
      <w:r>
        <w:t xml:space="preserve"> </w:t>
      </w:r>
      <w:r w:rsidR="00E33302">
        <w:t xml:space="preserve">a tiež stabilný, čiže by mohol nahradiť pôvodný </w:t>
      </w:r>
      <w:proofErr w:type="spellStart"/>
      <w:r w:rsidR="00E33302">
        <w:t>slow</w:t>
      </w:r>
      <w:proofErr w:type="spellEnd"/>
      <w:r w:rsidR="00E33302">
        <w:t xml:space="preserve">, ktorý je až príliš pomalý. </w:t>
      </w:r>
      <w:r w:rsidR="00595694">
        <w:t>Juro sa</w:t>
      </w:r>
      <w:r w:rsidR="00E33302">
        <w:t xml:space="preserve"> ešte</w:t>
      </w:r>
      <w:r w:rsidR="00595694">
        <w:t xml:space="preserve"> vyjadril, že upravoval </w:t>
      </w:r>
      <w:proofErr w:type="spellStart"/>
      <w:r w:rsidR="00595694">
        <w:t>logger</w:t>
      </w:r>
      <w:proofErr w:type="spellEnd"/>
      <w:r w:rsidR="00595694">
        <w:t xml:space="preserve"> aby nehádzal </w:t>
      </w:r>
      <w:proofErr w:type="spellStart"/>
      <w:r w:rsidR="00595694">
        <w:t>null</w:t>
      </w:r>
      <w:proofErr w:type="spellEnd"/>
      <w:r w:rsidR="00595694">
        <w:t xml:space="preserve"> pointer </w:t>
      </w:r>
      <w:proofErr w:type="spellStart"/>
      <w:r w:rsidR="00595694">
        <w:t>exception</w:t>
      </w:r>
      <w:proofErr w:type="spellEnd"/>
      <w:r w:rsidR="00595694">
        <w:t>.</w:t>
      </w:r>
      <w:r w:rsidR="007B3311">
        <w:t xml:space="preserve"> Okrem toho mal otázku prečo jedna z metód pridáva oponenta na nejakú konkrétnu pozíciu, na čo mu pán </w:t>
      </w:r>
      <w:proofErr w:type="spellStart"/>
      <w:r w:rsidR="007B3311">
        <w:t>Kapustík</w:t>
      </w:r>
      <w:proofErr w:type="spellEnd"/>
      <w:r w:rsidR="007B3311">
        <w:t xml:space="preserve"> odpovedal, že to slúžilo na otestovanie identifikácie pozície oponenta.</w:t>
      </w:r>
    </w:p>
    <w:p w:rsidR="00F13B46" w:rsidRDefault="005A55BD" w:rsidP="00307596">
      <w:pPr>
        <w:pStyle w:val="Odsekzoznamu"/>
        <w:numPr>
          <w:ilvl w:val="0"/>
          <w:numId w:val="1"/>
        </w:numPr>
        <w:spacing w:after="200"/>
        <w:jc w:val="both"/>
      </w:pPr>
      <w:r>
        <w:t xml:space="preserve">Na záver sme diskutovali o tom, čo sa bude robiť v ďalšom šprinte, kde zrejme budeme najmä dokončovať dokumentácie, pripravovať projekt na odovzdanie a plánovať prácu do ďalšieho semestra. </w:t>
      </w:r>
      <w:r w:rsidR="00595694">
        <w:t xml:space="preserve">Okrem toho sme sa dohadovali na termíne na prezentáciu nášho postupu pri SCRUME na predmet MIS, pričom by sa mal prezentácie zúčastniť aj náš vedúci tímu. Vedúci - pán </w:t>
      </w:r>
      <w:proofErr w:type="spellStart"/>
      <w:r w:rsidR="00595694">
        <w:t>Kapustík</w:t>
      </w:r>
      <w:proofErr w:type="spellEnd"/>
      <w:r w:rsidR="00595694">
        <w:t xml:space="preserve"> sa vyjadril že vo štvrtok a piatok môže kedykoľvek, v stredu od druhej a v utorok od 15</w:t>
      </w:r>
      <w:r w:rsidR="007B3311">
        <w:t>:</w:t>
      </w:r>
      <w:r w:rsidR="00595694">
        <w:t>00 do 17</w:t>
      </w:r>
      <w:r w:rsidR="007B3311">
        <w:t>:</w:t>
      </w:r>
      <w:r w:rsidR="00595694">
        <w:t xml:space="preserve">00. Prezentáciu bude nutné pripraviť a vhodné bude aj spraviť rozvrh, kto kedy môže. Prezentácia by sa mala konať 8.12 - 12.12.2014 a prezentácia + diskusia bude trvať približne hodinu. </w:t>
      </w:r>
    </w:p>
    <w:p w:rsidR="000D6FFF" w:rsidRDefault="000D6FFF" w:rsidP="00307596">
      <w:pPr>
        <w:spacing w:after="200"/>
        <w:jc w:val="both"/>
      </w:pPr>
    </w:p>
    <w:p w:rsidR="00E33302" w:rsidRDefault="00E33302" w:rsidP="00307596">
      <w:pPr>
        <w:spacing w:after="200"/>
        <w:jc w:val="both"/>
      </w:pPr>
    </w:p>
    <w:p w:rsidR="00154C09" w:rsidRDefault="00E2289F" w:rsidP="00B7267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Úlohy do ďalšieho stretnutia</w:t>
      </w:r>
    </w:p>
    <w:tbl>
      <w:tblPr>
        <w:tblpPr w:leftFromText="141" w:rightFromText="141" w:vertAnchor="text" w:horzAnchor="margin" w:tblpXSpec="center" w:tblpY="78"/>
        <w:tblW w:w="9501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1969"/>
        <w:gridCol w:w="3279"/>
        <w:gridCol w:w="1843"/>
        <w:gridCol w:w="1701"/>
        <w:gridCol w:w="709"/>
      </w:tblGrid>
      <w:tr w:rsidR="00B7267B" w:rsidTr="00FF5633">
        <w:trPr>
          <w:cantSplit/>
          <w:trHeight w:val="80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Zodpovedný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7267B" w:rsidRDefault="00B7267B" w:rsidP="00FF5633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Čas</w:t>
            </w:r>
          </w:p>
        </w:tc>
      </w:tr>
      <w:tr w:rsidR="00B7267B" w:rsidTr="00FF5633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ROBOCUPTP-77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Dokončenie ZMP a testovanie</w:t>
            </w:r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70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13h</w:t>
            </w:r>
          </w:p>
        </w:tc>
      </w:tr>
      <w:tr w:rsidR="00B7267B" w:rsidTr="00FF5633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ROBOCUPTP-78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Automatické testy - </w:t>
            </w:r>
            <w:proofErr w:type="spellStart"/>
            <w:r>
              <w:t>Bamboo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70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8h</w:t>
            </w:r>
          </w:p>
        </w:tc>
      </w:tr>
      <w:tr w:rsidR="00B7267B" w:rsidTr="00FF5633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ROBOCUPTP-79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Oddelenie testovania</w:t>
            </w:r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Peter </w:t>
            </w:r>
            <w:proofErr w:type="spellStart"/>
            <w:r>
              <w:t>Filípek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Miroslav Wolf</w:t>
            </w:r>
          </w:p>
        </w:tc>
        <w:tc>
          <w:tcPr>
            <w:tcW w:w="70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3h</w:t>
            </w:r>
          </w:p>
        </w:tc>
      </w:tr>
      <w:tr w:rsidR="00B7267B" w:rsidTr="00FF5633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ROBOCUPTP-80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Odstraňovanie nepoužívaných časti kódu</w:t>
            </w:r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70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13h</w:t>
            </w:r>
          </w:p>
        </w:tc>
      </w:tr>
      <w:tr w:rsidR="00B7267B" w:rsidTr="00FF5633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ROBOCUPTP-81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Analýza 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Detectoru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 xml:space="preserve">Martin Vrabec, Peter </w:t>
            </w:r>
            <w:proofErr w:type="spellStart"/>
            <w:r>
              <w:t>Filípek</w:t>
            </w:r>
            <w:proofErr w:type="spellEnd"/>
            <w:r>
              <w:t>, Miroslav Wolf</w:t>
            </w:r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Martin Vrabec</w:t>
            </w:r>
          </w:p>
        </w:tc>
        <w:tc>
          <w:tcPr>
            <w:tcW w:w="70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B7267B" w:rsidRDefault="00B7267B" w:rsidP="00FF5633">
            <w:pPr>
              <w:pStyle w:val="Normlny1"/>
              <w:jc w:val="center"/>
            </w:pPr>
            <w:r>
              <w:t>13h</w:t>
            </w:r>
          </w:p>
        </w:tc>
      </w:tr>
      <w:tr w:rsidR="00E33302" w:rsidTr="00194B3A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E33302" w:rsidRDefault="00E33302" w:rsidP="00FF5633">
            <w:pPr>
              <w:pStyle w:val="Normlny1"/>
              <w:jc w:val="center"/>
            </w:pPr>
            <w:r>
              <w:t>ROBOCUPTP-83</w:t>
            </w:r>
          </w:p>
        </w:tc>
        <w:tc>
          <w:tcPr>
            <w:tcW w:w="3279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E33302" w:rsidRDefault="00E33302" w:rsidP="00FF5633">
            <w:pPr>
              <w:pStyle w:val="Normlny1"/>
              <w:jc w:val="center"/>
            </w:pPr>
            <w:r>
              <w:t xml:space="preserve">Odstraňovanie </w:t>
            </w:r>
            <w:proofErr w:type="spellStart"/>
            <w:r>
              <w:t>warning</w:t>
            </w:r>
            <w:proofErr w:type="spellEnd"/>
            <w:r>
              <w:t xml:space="preserve"> hlásení</w:t>
            </w:r>
          </w:p>
        </w:tc>
        <w:tc>
          <w:tcPr>
            <w:tcW w:w="1843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E33302" w:rsidRDefault="00E33302" w:rsidP="00FF5633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  <w:r>
              <w:t>, Miroslav Wolf, Martin Vrabec</w:t>
            </w:r>
          </w:p>
        </w:tc>
        <w:tc>
          <w:tcPr>
            <w:tcW w:w="170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E33302" w:rsidRDefault="00E33302" w:rsidP="00FF5633">
            <w:pPr>
              <w:pStyle w:val="Normlny1"/>
              <w:jc w:val="center"/>
            </w:pPr>
            <w:r>
              <w:t>Miroslav Wolf</w:t>
            </w:r>
          </w:p>
        </w:tc>
        <w:tc>
          <w:tcPr>
            <w:tcW w:w="70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33302" w:rsidRDefault="00E33302" w:rsidP="00FF5633">
            <w:pPr>
              <w:pStyle w:val="Normlny1"/>
              <w:jc w:val="center"/>
            </w:pPr>
            <w:r>
              <w:t>13h</w:t>
            </w:r>
          </w:p>
        </w:tc>
      </w:tr>
    </w:tbl>
    <w:p w:rsidR="00B7267B" w:rsidRDefault="00B7267B" w:rsidP="00B7267B">
      <w:pPr>
        <w:rPr>
          <w:rFonts w:ascii="Times New Roman" w:hAnsi="Times New Roman" w:cs="Times New Roman"/>
          <w:sz w:val="24"/>
          <w:szCs w:val="24"/>
        </w:rPr>
      </w:pPr>
    </w:p>
    <w:p w:rsidR="00154C09" w:rsidRDefault="00154C09">
      <w:pPr>
        <w:ind w:left="708"/>
      </w:pPr>
    </w:p>
    <w:sectPr w:rsidR="00154C09" w:rsidSect="00154C0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7220"/>
    <w:multiLevelType w:val="multilevel"/>
    <w:tmpl w:val="19400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">
    <w:nsid w:val="562879AF"/>
    <w:multiLevelType w:val="multilevel"/>
    <w:tmpl w:val="25A804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54C09"/>
    <w:rsid w:val="000D6FFF"/>
    <w:rsid w:val="000E4D47"/>
    <w:rsid w:val="00154C09"/>
    <w:rsid w:val="001C4E40"/>
    <w:rsid w:val="00261B08"/>
    <w:rsid w:val="00307596"/>
    <w:rsid w:val="00307934"/>
    <w:rsid w:val="0035680A"/>
    <w:rsid w:val="00390559"/>
    <w:rsid w:val="003C197B"/>
    <w:rsid w:val="00595694"/>
    <w:rsid w:val="005A55BD"/>
    <w:rsid w:val="005F34A2"/>
    <w:rsid w:val="00727313"/>
    <w:rsid w:val="007B3311"/>
    <w:rsid w:val="0089244E"/>
    <w:rsid w:val="00B14135"/>
    <w:rsid w:val="00B7267B"/>
    <w:rsid w:val="00C720DD"/>
    <w:rsid w:val="00E2289F"/>
    <w:rsid w:val="00E33302"/>
    <w:rsid w:val="00E96AD2"/>
    <w:rsid w:val="00F1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45C7"/>
    <w:pPr>
      <w:suppressAutoHyphens/>
      <w:spacing w:line="276" w:lineRule="auto"/>
      <w:textAlignment w:val="baseline"/>
    </w:pPr>
    <w:rPr>
      <w:rFonts w:eastAsia="SimSun" w:cs="Calibri"/>
      <w:color w:val="00000A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2">
    <w:name w:val="Heading 2"/>
    <w:basedOn w:val="Heading"/>
    <w:rsid w:val="00154C09"/>
  </w:style>
  <w:style w:type="character" w:customStyle="1" w:styleId="ListLabel1">
    <w:name w:val="ListLabel 1"/>
    <w:rsid w:val="00154C09"/>
    <w:rPr>
      <w:rFonts w:eastAsia="Calibri" w:cs="Calibri"/>
    </w:rPr>
  </w:style>
  <w:style w:type="character" w:customStyle="1" w:styleId="ListLabel2">
    <w:name w:val="ListLabel 2"/>
    <w:rsid w:val="00154C09"/>
    <w:rPr>
      <w:rFonts w:eastAsia="SimSun" w:cs="Times New Roman"/>
    </w:rPr>
  </w:style>
  <w:style w:type="character" w:customStyle="1" w:styleId="ListLabel3">
    <w:name w:val="ListLabel 3"/>
    <w:rsid w:val="00154C09"/>
    <w:rPr>
      <w:rFonts w:cs="Courier New"/>
    </w:rPr>
  </w:style>
  <w:style w:type="paragraph" w:customStyle="1" w:styleId="Heading">
    <w:name w:val="Heading"/>
    <w:basedOn w:val="Normlny"/>
    <w:next w:val="TextBody"/>
    <w:rsid w:val="00154C0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y"/>
    <w:rsid w:val="00154C09"/>
    <w:pPr>
      <w:spacing w:after="140" w:line="288" w:lineRule="auto"/>
    </w:pPr>
  </w:style>
  <w:style w:type="paragraph" w:styleId="Zoznam">
    <w:name w:val="List"/>
    <w:basedOn w:val="TextBody"/>
    <w:rsid w:val="00154C09"/>
    <w:rPr>
      <w:rFonts w:cs="FreeSans"/>
    </w:rPr>
  </w:style>
  <w:style w:type="paragraph" w:customStyle="1" w:styleId="Caption">
    <w:name w:val="Caption"/>
    <w:basedOn w:val="Normlny"/>
    <w:rsid w:val="00154C0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rsid w:val="00154C09"/>
    <w:pPr>
      <w:suppressLineNumbers/>
    </w:pPr>
    <w:rPr>
      <w:rFonts w:cs="FreeSans"/>
    </w:rPr>
  </w:style>
  <w:style w:type="paragraph" w:customStyle="1" w:styleId="Nadpis11">
    <w:name w:val="Nadpis 11"/>
    <w:rsid w:val="002245C7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textAlignment w:val="baseline"/>
      <w:outlineLvl w:val="0"/>
    </w:pPr>
    <w:rPr>
      <w:rFonts w:ascii="Arial" w:eastAsia="Times New Roman" w:hAnsi="Arial"/>
      <w:b/>
      <w:sz w:val="36"/>
      <w:lang w:eastAsia="en-US"/>
    </w:rPr>
  </w:style>
  <w:style w:type="paragraph" w:customStyle="1" w:styleId="Nadpis21">
    <w:name w:val="Nadpis 21"/>
    <w:rsid w:val="002245C7"/>
    <w:pPr>
      <w:keepNext/>
      <w:widowControl w:val="0"/>
      <w:suppressAutoHyphens/>
      <w:spacing w:before="360" w:after="120" w:line="360" w:lineRule="auto"/>
      <w:jc w:val="both"/>
      <w:textAlignment w:val="baseline"/>
      <w:outlineLvl w:val="1"/>
    </w:pPr>
    <w:rPr>
      <w:rFonts w:eastAsia="Times New Roman"/>
      <w:b/>
      <w:sz w:val="28"/>
      <w:lang w:eastAsia="en-US"/>
    </w:rPr>
  </w:style>
  <w:style w:type="paragraph" w:customStyle="1" w:styleId="Normlny1">
    <w:name w:val="Normálny1"/>
    <w:rsid w:val="002245C7"/>
    <w:pPr>
      <w:suppressAutoHyphens/>
      <w:spacing w:after="200" w:line="276" w:lineRule="auto"/>
      <w:textAlignment w:val="baseline"/>
    </w:pPr>
    <w:rPr>
      <w:rFonts w:ascii="Times New Roman" w:eastAsia="SimSun" w:hAnsi="Times New Roman" w:cs="Calibri"/>
      <w:color w:val="00000A"/>
      <w:sz w:val="24"/>
      <w:szCs w:val="22"/>
      <w:lang w:eastAsia="en-US"/>
    </w:rPr>
  </w:style>
  <w:style w:type="paragraph" w:styleId="Bezriadkovania">
    <w:name w:val="No Spacing"/>
    <w:rsid w:val="002245C7"/>
    <w:pPr>
      <w:suppressAutoHyphens/>
      <w:textAlignment w:val="baseline"/>
    </w:pPr>
    <w:rPr>
      <w:rFonts w:ascii="Times New Roman" w:eastAsia="SimSun" w:hAnsi="Times New Roman" w:cs="Calibri"/>
      <w:color w:val="00000A"/>
      <w:sz w:val="24"/>
      <w:szCs w:val="22"/>
      <w:lang w:eastAsia="en-US"/>
    </w:rPr>
  </w:style>
  <w:style w:type="paragraph" w:styleId="Odsekzoznamu">
    <w:name w:val="List Paragraph"/>
    <w:basedOn w:val="Normlny"/>
    <w:qFormat/>
    <w:rsid w:val="002245C7"/>
    <w:pPr>
      <w:ind w:left="720"/>
      <w:contextualSpacing/>
    </w:pPr>
  </w:style>
  <w:style w:type="paragraph" w:customStyle="1" w:styleId="Default">
    <w:name w:val="Default"/>
    <w:rsid w:val="00E1790A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154C09"/>
  </w:style>
  <w:style w:type="paragraph" w:customStyle="1" w:styleId="TableHeading">
    <w:name w:val="Table Heading"/>
    <w:basedOn w:val="TableContents"/>
    <w:rsid w:val="00154C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Mirec</cp:lastModifiedBy>
  <cp:revision>187</cp:revision>
  <dcterms:created xsi:type="dcterms:W3CDTF">2014-10-23T08:30:00Z</dcterms:created>
  <dcterms:modified xsi:type="dcterms:W3CDTF">2014-11-27T20:41:00Z</dcterms:modified>
  <dc:language>en-US</dc:language>
</cp:coreProperties>
</file>